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266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018"/>
        <w:gridCol w:w="3018"/>
        <w:gridCol w:w="3018"/>
      </w:tblGrid>
      <w:tr w:rsidR="00E75B9A" w:rsidRPr="00E75B9A" w:rsidTr="00E75B9A">
        <w:tblPrEx>
          <w:tblCellMar>
            <w:top w:w="0" w:type="dxa"/>
            <w:bottom w:w="0" w:type="dxa"/>
          </w:tblCellMar>
        </w:tblPrEx>
        <w:trPr>
          <w:trHeight w:val="933"/>
        </w:trPr>
        <w:tc>
          <w:tcPr>
            <w:tcW w:w="3018" w:type="dxa"/>
          </w:tcPr>
          <w:p w:rsidR="00E75B9A" w:rsidRPr="00E75B9A" w:rsidRDefault="00E75B9A" w:rsidP="00E75B9A">
            <w:pPr>
              <w:pStyle w:val="Default"/>
              <w:jc w:val="center"/>
              <w:rPr>
                <w:sz w:val="20"/>
                <w:szCs w:val="20"/>
              </w:rPr>
            </w:pPr>
            <w:r w:rsidRPr="00E75B9A">
              <w:rPr>
                <w:sz w:val="20"/>
                <w:szCs w:val="20"/>
              </w:rPr>
              <w:t xml:space="preserve">Рассмотрено </w:t>
            </w:r>
            <w:r w:rsidRPr="00E75B9A">
              <w:rPr>
                <w:sz w:val="20"/>
                <w:szCs w:val="20"/>
              </w:rPr>
              <w:t xml:space="preserve">на </w:t>
            </w:r>
            <w:proofErr w:type="gramStart"/>
            <w:r w:rsidRPr="00E75B9A">
              <w:rPr>
                <w:sz w:val="20"/>
                <w:szCs w:val="20"/>
              </w:rPr>
              <w:t>Ш</w:t>
            </w:r>
            <w:proofErr w:type="gramEnd"/>
            <w:r w:rsidRPr="00E75B9A">
              <w:rPr>
                <w:sz w:val="20"/>
                <w:szCs w:val="20"/>
              </w:rPr>
              <w:t xml:space="preserve"> МО</w:t>
            </w:r>
          </w:p>
          <w:p w:rsidR="00E75B9A" w:rsidRPr="00E75B9A" w:rsidRDefault="00E75B9A" w:rsidP="00E75B9A">
            <w:pPr>
              <w:pStyle w:val="Default"/>
              <w:jc w:val="center"/>
              <w:rPr>
                <w:sz w:val="20"/>
                <w:szCs w:val="20"/>
              </w:rPr>
            </w:pPr>
            <w:r w:rsidRPr="00E75B9A">
              <w:rPr>
                <w:sz w:val="20"/>
                <w:szCs w:val="20"/>
              </w:rPr>
              <w:t xml:space="preserve">Протокол заседания ШМО № </w:t>
            </w:r>
            <w:r w:rsidRPr="00E75B9A">
              <w:rPr>
                <w:sz w:val="20"/>
                <w:szCs w:val="20"/>
              </w:rPr>
              <w:t>3</w:t>
            </w:r>
          </w:p>
          <w:p w:rsidR="00E75B9A" w:rsidRPr="00E75B9A" w:rsidRDefault="00E75B9A" w:rsidP="00E75B9A">
            <w:pPr>
              <w:pStyle w:val="Default"/>
              <w:jc w:val="center"/>
              <w:rPr>
                <w:sz w:val="20"/>
                <w:szCs w:val="20"/>
              </w:rPr>
            </w:pPr>
            <w:r w:rsidRPr="00E75B9A">
              <w:rPr>
                <w:sz w:val="20"/>
                <w:szCs w:val="20"/>
              </w:rPr>
              <w:t>от «</w:t>
            </w:r>
            <w:r w:rsidRPr="00E75B9A">
              <w:rPr>
                <w:sz w:val="20"/>
                <w:szCs w:val="20"/>
              </w:rPr>
              <w:t>16</w:t>
            </w:r>
            <w:r w:rsidRPr="00E75B9A">
              <w:rPr>
                <w:sz w:val="20"/>
                <w:szCs w:val="20"/>
              </w:rPr>
              <w:t xml:space="preserve">» </w:t>
            </w:r>
            <w:r w:rsidRPr="00E75B9A">
              <w:rPr>
                <w:sz w:val="20"/>
                <w:szCs w:val="20"/>
              </w:rPr>
              <w:t xml:space="preserve">ноября </w:t>
            </w:r>
            <w:r w:rsidRPr="00E75B9A">
              <w:rPr>
                <w:sz w:val="20"/>
                <w:szCs w:val="20"/>
              </w:rPr>
              <w:t>2020 г.</w:t>
            </w:r>
          </w:p>
        </w:tc>
        <w:tc>
          <w:tcPr>
            <w:tcW w:w="3018" w:type="dxa"/>
          </w:tcPr>
          <w:p w:rsidR="00E75B9A" w:rsidRPr="00E75B9A" w:rsidRDefault="00E75B9A" w:rsidP="00E75B9A">
            <w:pPr>
              <w:pStyle w:val="Default"/>
              <w:jc w:val="center"/>
              <w:rPr>
                <w:sz w:val="20"/>
                <w:szCs w:val="20"/>
              </w:rPr>
            </w:pPr>
            <w:r w:rsidRPr="00E75B9A">
              <w:rPr>
                <w:sz w:val="20"/>
                <w:szCs w:val="20"/>
              </w:rPr>
              <w:t>Согласовано</w:t>
            </w:r>
          </w:p>
          <w:p w:rsidR="00E75B9A" w:rsidRPr="00E75B9A" w:rsidRDefault="00E75B9A" w:rsidP="00E75B9A">
            <w:pPr>
              <w:pStyle w:val="Default"/>
              <w:jc w:val="center"/>
              <w:rPr>
                <w:sz w:val="20"/>
                <w:szCs w:val="20"/>
              </w:rPr>
            </w:pPr>
            <w:r w:rsidRPr="00E75B9A">
              <w:rPr>
                <w:sz w:val="20"/>
                <w:szCs w:val="20"/>
              </w:rPr>
              <w:t>на педагогическом совете</w:t>
            </w:r>
          </w:p>
          <w:p w:rsidR="00E75B9A" w:rsidRDefault="00E75B9A" w:rsidP="00E75B9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№4 г. Сердобска</w:t>
            </w:r>
          </w:p>
          <w:p w:rsidR="00E75B9A" w:rsidRPr="00E75B9A" w:rsidRDefault="00E75B9A" w:rsidP="00E75B9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№3 от 18.11.2020</w:t>
            </w:r>
          </w:p>
        </w:tc>
        <w:tc>
          <w:tcPr>
            <w:tcW w:w="3018" w:type="dxa"/>
          </w:tcPr>
          <w:p w:rsidR="00E75B9A" w:rsidRPr="00E75B9A" w:rsidRDefault="00E75B9A" w:rsidP="00E75B9A">
            <w:pPr>
              <w:pStyle w:val="Default"/>
              <w:jc w:val="center"/>
              <w:rPr>
                <w:sz w:val="20"/>
                <w:szCs w:val="20"/>
              </w:rPr>
            </w:pPr>
            <w:r w:rsidRPr="00E75B9A">
              <w:rPr>
                <w:sz w:val="20"/>
                <w:szCs w:val="20"/>
              </w:rPr>
              <w:t>Утверждаю</w:t>
            </w:r>
          </w:p>
          <w:p w:rsidR="00E75B9A" w:rsidRPr="00E75B9A" w:rsidRDefault="00E75B9A" w:rsidP="00E75B9A">
            <w:pPr>
              <w:pStyle w:val="Default"/>
              <w:rPr>
                <w:sz w:val="20"/>
                <w:szCs w:val="20"/>
              </w:rPr>
            </w:pPr>
            <w:r w:rsidRPr="00E75B9A">
              <w:rPr>
                <w:sz w:val="20"/>
                <w:szCs w:val="20"/>
              </w:rPr>
              <w:t xml:space="preserve">Директор </w:t>
            </w:r>
            <w:r>
              <w:rPr>
                <w:sz w:val="20"/>
                <w:szCs w:val="20"/>
              </w:rPr>
              <w:t>МОУ СОШ №4 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ердобска</w:t>
            </w:r>
            <w:r w:rsidRPr="00E75B9A">
              <w:rPr>
                <w:sz w:val="20"/>
                <w:szCs w:val="20"/>
              </w:rPr>
              <w:t xml:space="preserve"> </w:t>
            </w:r>
          </w:p>
          <w:p w:rsidR="00E75B9A" w:rsidRPr="00E75B9A" w:rsidRDefault="00E75B9A" w:rsidP="00E75B9A">
            <w:pPr>
              <w:pStyle w:val="Default"/>
              <w:rPr>
                <w:sz w:val="20"/>
                <w:szCs w:val="20"/>
              </w:rPr>
            </w:pPr>
            <w:r w:rsidRPr="00E75B9A">
              <w:rPr>
                <w:sz w:val="20"/>
                <w:szCs w:val="20"/>
              </w:rPr>
              <w:t xml:space="preserve">___________ </w:t>
            </w:r>
            <w:r>
              <w:rPr>
                <w:sz w:val="20"/>
                <w:szCs w:val="20"/>
              </w:rPr>
              <w:t xml:space="preserve">О. Г. </w:t>
            </w:r>
            <w:proofErr w:type="spellStart"/>
            <w:r>
              <w:rPr>
                <w:sz w:val="20"/>
                <w:szCs w:val="20"/>
              </w:rPr>
              <w:t>Проворнова</w:t>
            </w:r>
            <w:proofErr w:type="spellEnd"/>
            <w:r w:rsidRPr="00E75B9A">
              <w:rPr>
                <w:sz w:val="20"/>
                <w:szCs w:val="20"/>
              </w:rPr>
              <w:t xml:space="preserve"> </w:t>
            </w:r>
          </w:p>
          <w:p w:rsidR="00E75B9A" w:rsidRPr="00E75B9A" w:rsidRDefault="00E75B9A" w:rsidP="00E75B9A">
            <w:pPr>
              <w:pStyle w:val="Default"/>
              <w:rPr>
                <w:sz w:val="20"/>
                <w:szCs w:val="20"/>
              </w:rPr>
            </w:pPr>
            <w:r w:rsidRPr="00E75B9A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274</w:t>
            </w:r>
          </w:p>
          <w:p w:rsidR="00E75B9A" w:rsidRPr="00E75B9A" w:rsidRDefault="00E75B9A" w:rsidP="00E75B9A">
            <w:pPr>
              <w:pStyle w:val="Default"/>
              <w:rPr>
                <w:sz w:val="20"/>
                <w:szCs w:val="20"/>
              </w:rPr>
            </w:pPr>
            <w:r w:rsidRPr="00E75B9A">
              <w:rPr>
                <w:sz w:val="20"/>
                <w:szCs w:val="20"/>
              </w:rPr>
              <w:t>от «</w:t>
            </w:r>
            <w:r>
              <w:rPr>
                <w:sz w:val="20"/>
                <w:szCs w:val="20"/>
              </w:rPr>
              <w:t>16</w:t>
            </w:r>
            <w:r w:rsidRPr="00E75B9A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ноября</w:t>
            </w:r>
            <w:r w:rsidRPr="00E75B9A">
              <w:rPr>
                <w:sz w:val="20"/>
                <w:szCs w:val="20"/>
              </w:rPr>
              <w:t xml:space="preserve"> 2020 г. </w:t>
            </w:r>
          </w:p>
        </w:tc>
      </w:tr>
    </w:tbl>
    <w:p w:rsidR="00752235" w:rsidRDefault="00E75B9A" w:rsidP="00E75B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5B9A">
        <w:rPr>
          <w:rFonts w:ascii="Times New Roman" w:hAnsi="Times New Roman" w:cs="Times New Roman"/>
          <w:b/>
          <w:bCs/>
          <w:sz w:val="28"/>
          <w:szCs w:val="28"/>
        </w:rPr>
        <w:t xml:space="preserve"> Приложение к рабочей программе по химии на уровне основного общего образования</w:t>
      </w:r>
    </w:p>
    <w:p w:rsidR="00E75B9A" w:rsidRDefault="00E75B9A" w:rsidP="00E75B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5B9A" w:rsidRDefault="00E75B9A" w:rsidP="00E75B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5B9A" w:rsidRDefault="00E75B9A" w:rsidP="00E75B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5B9A" w:rsidRDefault="00E75B9A" w:rsidP="00E75B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5B9A" w:rsidRPr="00E75B9A" w:rsidRDefault="00E75B9A" w:rsidP="00E75B9A">
      <w:pPr>
        <w:pStyle w:val="Default"/>
        <w:jc w:val="center"/>
        <w:rPr>
          <w:b/>
          <w:sz w:val="44"/>
          <w:szCs w:val="44"/>
        </w:rPr>
      </w:pPr>
      <w:r w:rsidRPr="00E75B9A">
        <w:rPr>
          <w:b/>
          <w:bCs/>
          <w:sz w:val="44"/>
          <w:szCs w:val="44"/>
        </w:rPr>
        <w:t>ПРИЛОЖЕНИЕ</w:t>
      </w:r>
    </w:p>
    <w:p w:rsidR="00E75B9A" w:rsidRPr="00E75B9A" w:rsidRDefault="00E75B9A" w:rsidP="00E75B9A">
      <w:pPr>
        <w:pStyle w:val="Default"/>
        <w:jc w:val="center"/>
        <w:rPr>
          <w:b/>
          <w:sz w:val="44"/>
          <w:szCs w:val="44"/>
        </w:rPr>
      </w:pPr>
      <w:r w:rsidRPr="00E75B9A">
        <w:rPr>
          <w:b/>
          <w:sz w:val="44"/>
          <w:szCs w:val="44"/>
        </w:rPr>
        <w:t>к рабочей программе</w:t>
      </w:r>
    </w:p>
    <w:p w:rsidR="00E75B9A" w:rsidRPr="00E75B9A" w:rsidRDefault="00E75B9A" w:rsidP="00E75B9A">
      <w:pPr>
        <w:pStyle w:val="Default"/>
        <w:jc w:val="center"/>
        <w:rPr>
          <w:b/>
          <w:sz w:val="44"/>
          <w:szCs w:val="44"/>
        </w:rPr>
      </w:pPr>
      <w:r w:rsidRPr="00E75B9A">
        <w:rPr>
          <w:b/>
          <w:sz w:val="44"/>
          <w:szCs w:val="44"/>
        </w:rPr>
        <w:t>по химии</w:t>
      </w:r>
    </w:p>
    <w:p w:rsidR="00E75B9A" w:rsidRPr="00E75B9A" w:rsidRDefault="00E75B9A" w:rsidP="00E75B9A">
      <w:pPr>
        <w:pStyle w:val="Default"/>
        <w:jc w:val="center"/>
        <w:rPr>
          <w:b/>
          <w:sz w:val="44"/>
          <w:szCs w:val="44"/>
        </w:rPr>
      </w:pPr>
      <w:r w:rsidRPr="00E75B9A">
        <w:rPr>
          <w:b/>
          <w:sz w:val="44"/>
          <w:szCs w:val="44"/>
        </w:rPr>
        <w:t>9 класс</w:t>
      </w:r>
    </w:p>
    <w:p w:rsidR="00E75B9A" w:rsidRPr="00E75B9A" w:rsidRDefault="00E75B9A" w:rsidP="00E75B9A">
      <w:pPr>
        <w:jc w:val="center"/>
        <w:rPr>
          <w:rFonts w:ascii="Times New Roman" w:hAnsi="Times New Roman" w:cs="Times New Roman"/>
          <w:sz w:val="28"/>
          <w:szCs w:val="28"/>
        </w:rPr>
      </w:pPr>
      <w:r w:rsidRPr="00E75B9A">
        <w:rPr>
          <w:rFonts w:ascii="Times New Roman" w:hAnsi="Times New Roman" w:cs="Times New Roman"/>
          <w:sz w:val="28"/>
          <w:szCs w:val="28"/>
        </w:rPr>
        <w:t>на 2020/2021 учебный год</w:t>
      </w:r>
    </w:p>
    <w:p w:rsidR="00E75B9A" w:rsidRPr="00E75B9A" w:rsidRDefault="00E75B9A" w:rsidP="00E75B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5B9A" w:rsidRPr="00E75B9A" w:rsidRDefault="00E75B9A" w:rsidP="00E75B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5B9A" w:rsidRPr="00E75B9A" w:rsidRDefault="00E75B9A" w:rsidP="00E75B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5B9A" w:rsidRPr="00E75B9A" w:rsidRDefault="00E75B9A" w:rsidP="00E75B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5B9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75B9A">
        <w:rPr>
          <w:rFonts w:ascii="Times New Roman" w:hAnsi="Times New Roman" w:cs="Times New Roman"/>
          <w:sz w:val="28"/>
          <w:szCs w:val="28"/>
        </w:rPr>
        <w:t xml:space="preserve">Составитель: учитель химии </w:t>
      </w:r>
    </w:p>
    <w:p w:rsidR="00E75B9A" w:rsidRPr="00E75B9A" w:rsidRDefault="00E75B9A" w:rsidP="00E75B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5B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75B9A">
        <w:rPr>
          <w:rFonts w:ascii="Times New Roman" w:hAnsi="Times New Roman" w:cs="Times New Roman"/>
          <w:sz w:val="28"/>
          <w:szCs w:val="28"/>
        </w:rPr>
        <w:t xml:space="preserve">высшей квалификационной категории </w:t>
      </w:r>
    </w:p>
    <w:p w:rsidR="00E75B9A" w:rsidRPr="00E75B9A" w:rsidRDefault="00E75B9A" w:rsidP="00E75B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5B9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75B9A">
        <w:rPr>
          <w:rFonts w:ascii="Times New Roman" w:hAnsi="Times New Roman" w:cs="Times New Roman"/>
          <w:sz w:val="28"/>
          <w:szCs w:val="28"/>
        </w:rPr>
        <w:t>Шубин Алексей Васильевич</w:t>
      </w:r>
    </w:p>
    <w:p w:rsidR="00E75B9A" w:rsidRPr="00E75B9A" w:rsidRDefault="00E75B9A" w:rsidP="00E75B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5B9A" w:rsidRDefault="00E75B9A" w:rsidP="00E75B9A">
      <w:pPr>
        <w:jc w:val="center"/>
        <w:rPr>
          <w:sz w:val="28"/>
          <w:szCs w:val="28"/>
        </w:rPr>
      </w:pPr>
    </w:p>
    <w:p w:rsidR="00E75B9A" w:rsidRDefault="00E75B9A" w:rsidP="00E75B9A">
      <w:pPr>
        <w:jc w:val="center"/>
        <w:rPr>
          <w:sz w:val="28"/>
          <w:szCs w:val="28"/>
        </w:rPr>
      </w:pPr>
    </w:p>
    <w:p w:rsidR="00E75B9A" w:rsidRDefault="00E75B9A" w:rsidP="00E75B9A">
      <w:pPr>
        <w:jc w:val="center"/>
        <w:rPr>
          <w:sz w:val="28"/>
          <w:szCs w:val="28"/>
        </w:rPr>
      </w:pPr>
    </w:p>
    <w:p w:rsidR="00E75B9A" w:rsidRDefault="00E75B9A" w:rsidP="00E75B9A">
      <w:pPr>
        <w:jc w:val="center"/>
        <w:rPr>
          <w:sz w:val="28"/>
          <w:szCs w:val="28"/>
        </w:rPr>
      </w:pPr>
    </w:p>
    <w:p w:rsidR="00E75B9A" w:rsidRDefault="00E75B9A" w:rsidP="00E75B9A">
      <w:pPr>
        <w:jc w:val="center"/>
        <w:rPr>
          <w:sz w:val="28"/>
          <w:szCs w:val="28"/>
        </w:rPr>
      </w:pPr>
    </w:p>
    <w:p w:rsidR="00E75B9A" w:rsidRDefault="00E75B9A" w:rsidP="00E75B9A">
      <w:pPr>
        <w:jc w:val="center"/>
        <w:rPr>
          <w:sz w:val="28"/>
          <w:szCs w:val="28"/>
        </w:rPr>
      </w:pPr>
    </w:p>
    <w:p w:rsidR="00E75B9A" w:rsidRDefault="00E75B9A" w:rsidP="00E75B9A">
      <w:pPr>
        <w:jc w:val="center"/>
        <w:rPr>
          <w:rFonts w:ascii="Times New Roman" w:hAnsi="Times New Roman" w:cs="Times New Roman"/>
          <w:sz w:val="28"/>
          <w:szCs w:val="28"/>
        </w:rPr>
      </w:pPr>
      <w:r w:rsidRPr="00E75B9A">
        <w:rPr>
          <w:rFonts w:ascii="Times New Roman" w:hAnsi="Times New Roman" w:cs="Times New Roman"/>
          <w:sz w:val="28"/>
          <w:szCs w:val="28"/>
        </w:rPr>
        <w:t>Сердобск 2020г.</w:t>
      </w:r>
    </w:p>
    <w:p w:rsidR="00E75B9A" w:rsidRDefault="002F3263" w:rsidP="002F326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263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предмета химия</w:t>
      </w:r>
    </w:p>
    <w:p w:rsidR="002F3263" w:rsidRPr="002F3263" w:rsidRDefault="002F3263" w:rsidP="002F326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F3263" w:rsidRDefault="002F3263" w:rsidP="002F3263">
      <w:pPr>
        <w:pStyle w:val="a3"/>
        <w:numPr>
          <w:ilvl w:val="2"/>
          <w:numId w:val="1"/>
        </w:numPr>
        <w:ind w:left="709" w:hanging="993"/>
        <w:rPr>
          <w:rFonts w:ascii="Times New Roman" w:hAnsi="Times New Roman" w:cs="Times New Roman"/>
          <w:b/>
          <w:sz w:val="28"/>
          <w:szCs w:val="28"/>
        </w:rPr>
      </w:pPr>
      <w:r w:rsidRPr="002F3263">
        <w:rPr>
          <w:rFonts w:ascii="Times New Roman" w:hAnsi="Times New Roman" w:cs="Times New Roman"/>
          <w:b/>
          <w:sz w:val="28"/>
          <w:szCs w:val="28"/>
        </w:rPr>
        <w:t>Предметные результаты освоения учебного предмета химия</w:t>
      </w:r>
    </w:p>
    <w:p w:rsidR="002F3263" w:rsidRPr="002F3263" w:rsidRDefault="002F3263" w:rsidP="002F3263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2F3263" w:rsidRDefault="002F3263" w:rsidP="002F3263">
      <w:pPr>
        <w:pStyle w:val="a3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263">
        <w:rPr>
          <w:rFonts w:ascii="Times New Roman" w:hAnsi="Times New Roman" w:cs="Times New Roman"/>
          <w:color w:val="000000"/>
          <w:sz w:val="28"/>
          <w:szCs w:val="28"/>
        </w:rPr>
        <w:t>Знания о простых и сложных веществах, признаки химических реакций, вычисление массы вещества по массовой доле, вычисление массовой доли вещества, классификация оксидов, вычисление массы вещества по количеству вещества, области применения химических соединений.</w:t>
      </w:r>
    </w:p>
    <w:p w:rsidR="002F3263" w:rsidRDefault="002F3263" w:rsidP="002F3263">
      <w:pPr>
        <w:pStyle w:val="a3"/>
        <w:ind w:left="1440"/>
        <w:rPr>
          <w:rFonts w:ascii="Times New Roman" w:hAnsi="Times New Roman" w:cs="Times New Roman"/>
          <w:color w:val="000000"/>
          <w:sz w:val="28"/>
          <w:szCs w:val="28"/>
        </w:rPr>
      </w:pPr>
    </w:p>
    <w:p w:rsidR="002F3263" w:rsidRDefault="002F3263" w:rsidP="002F326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263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2F3263" w:rsidRDefault="002F3263" w:rsidP="002F326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263">
        <w:rPr>
          <w:rFonts w:ascii="Times New Roman" w:hAnsi="Times New Roman" w:cs="Times New Roman"/>
          <w:color w:val="000000"/>
          <w:sz w:val="28"/>
          <w:szCs w:val="28"/>
        </w:rPr>
        <w:t>Знания о простых и сложных веществах, признаки химических реакций, вычисление массы вещества по массовой доле, вычисление массовой доли вещества, классификация оксидов, вычисление массы вещества по количеству вещества, области применения химических соединений.</w:t>
      </w:r>
    </w:p>
    <w:p w:rsidR="002F3263" w:rsidRPr="002F3263" w:rsidRDefault="002F3263" w:rsidP="002F326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263">
        <w:rPr>
          <w:rFonts w:ascii="Times New Roman" w:hAnsi="Times New Roman" w:cs="Times New Roman"/>
          <w:b/>
          <w:color w:val="000000"/>
          <w:sz w:val="28"/>
          <w:szCs w:val="28"/>
        </w:rPr>
        <w:t>Тематическое планирование</w:t>
      </w:r>
    </w:p>
    <w:p w:rsidR="002F3263" w:rsidRDefault="002F3263" w:rsidP="002F3263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3263" w:rsidRDefault="002F3263" w:rsidP="002F3263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Тематическое планирование уроков химии в 9 классе</w:t>
      </w:r>
    </w:p>
    <w:tbl>
      <w:tblPr>
        <w:tblStyle w:val="a4"/>
        <w:tblW w:w="0" w:type="auto"/>
        <w:tblInd w:w="720" w:type="dxa"/>
        <w:tblLook w:val="04A0"/>
      </w:tblPr>
      <w:tblGrid>
        <w:gridCol w:w="1089"/>
        <w:gridCol w:w="4833"/>
        <w:gridCol w:w="2929"/>
      </w:tblGrid>
      <w:tr w:rsidR="002F3263" w:rsidTr="002F3263">
        <w:tc>
          <w:tcPr>
            <w:tcW w:w="1089" w:type="dxa"/>
          </w:tcPr>
          <w:p w:rsidR="002F3263" w:rsidRDefault="002F3263" w:rsidP="002F326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F3263" w:rsidRDefault="002F3263" w:rsidP="002F326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4833" w:type="dxa"/>
          </w:tcPr>
          <w:p w:rsidR="002F3263" w:rsidRDefault="002F3263" w:rsidP="002F32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929" w:type="dxa"/>
          </w:tcPr>
          <w:p w:rsidR="002F3263" w:rsidRDefault="002F3263" w:rsidP="002F32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2F3263" w:rsidTr="002F3263">
        <w:tc>
          <w:tcPr>
            <w:tcW w:w="1089" w:type="dxa"/>
          </w:tcPr>
          <w:p w:rsidR="002F3263" w:rsidRDefault="002F3263" w:rsidP="002F32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833" w:type="dxa"/>
          </w:tcPr>
          <w:p w:rsidR="0099102A" w:rsidRPr="003121A8" w:rsidRDefault="0099102A" w:rsidP="009910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Положение азота и фосфора в ПСХЭ, строение их атомов. Азот, физические и химические свойства, получение и применение. Круговорот азота в природе.  </w:t>
            </w:r>
          </w:p>
          <w:p w:rsidR="002F3263" w:rsidRPr="003121A8" w:rsidRDefault="002F3263" w:rsidP="002F3263">
            <w:pPr>
              <w:pStyle w:val="a3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Знания о простых и сложных веществах</w:t>
            </w:r>
            <w:r w:rsidR="00312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929" w:type="dxa"/>
          </w:tcPr>
          <w:p w:rsidR="002F3263" w:rsidRPr="002F3263" w:rsidRDefault="002F3263" w:rsidP="002F3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263" w:rsidTr="002F3263">
        <w:tc>
          <w:tcPr>
            <w:tcW w:w="1089" w:type="dxa"/>
          </w:tcPr>
          <w:p w:rsidR="002F3263" w:rsidRDefault="002F3263" w:rsidP="002F32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833" w:type="dxa"/>
          </w:tcPr>
          <w:p w:rsidR="0099102A" w:rsidRPr="003121A8" w:rsidRDefault="0099102A" w:rsidP="009910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Аммиак: физические и химические свойства, получение и применение. </w:t>
            </w:r>
          </w:p>
          <w:p w:rsidR="002F3263" w:rsidRPr="003121A8" w:rsidRDefault="003121A8" w:rsidP="002F32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="002F3263" w:rsidRPr="00312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ризнаки химических реакций</w:t>
            </w:r>
            <w:r w:rsidRPr="00312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929" w:type="dxa"/>
          </w:tcPr>
          <w:p w:rsidR="002F3263" w:rsidRPr="002F3263" w:rsidRDefault="002F3263" w:rsidP="002F3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263" w:rsidTr="002F3263">
        <w:tc>
          <w:tcPr>
            <w:tcW w:w="1089" w:type="dxa"/>
          </w:tcPr>
          <w:p w:rsidR="002F3263" w:rsidRDefault="002F3263" w:rsidP="002F32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833" w:type="dxa"/>
          </w:tcPr>
          <w:p w:rsidR="003121A8" w:rsidRPr="003121A8" w:rsidRDefault="003121A8" w:rsidP="003121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1A8">
              <w:rPr>
                <w:rFonts w:ascii="Times New Roman" w:eastAsia="Calibri" w:hAnsi="Times New Roman" w:cs="Times New Roman"/>
                <w:sz w:val="24"/>
                <w:szCs w:val="24"/>
              </w:rPr>
              <w:t>Соли аммония</w:t>
            </w:r>
          </w:p>
          <w:p w:rsidR="002F3263" w:rsidRPr="003121A8" w:rsidRDefault="003121A8" w:rsidP="002F32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="002F3263" w:rsidRPr="00312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ычисление массы вещества по массовой доле</w:t>
            </w:r>
            <w:r w:rsidRPr="00312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929" w:type="dxa"/>
          </w:tcPr>
          <w:p w:rsidR="002F3263" w:rsidRPr="002F3263" w:rsidRDefault="002F3263" w:rsidP="002F3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263" w:rsidTr="002F3263">
        <w:tc>
          <w:tcPr>
            <w:tcW w:w="1089" w:type="dxa"/>
          </w:tcPr>
          <w:p w:rsidR="002F3263" w:rsidRDefault="002F3263" w:rsidP="002F32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833" w:type="dxa"/>
          </w:tcPr>
          <w:p w:rsidR="003121A8" w:rsidRPr="003121A8" w:rsidRDefault="003121A8" w:rsidP="003121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Оксиды азота (2) и (4). Азотная кислота и ее соли.  </w:t>
            </w:r>
          </w:p>
          <w:p w:rsidR="002F3263" w:rsidRPr="003121A8" w:rsidRDefault="003121A8" w:rsidP="002F32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="002F3263" w:rsidRPr="00312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</w:t>
            </w:r>
            <w:r w:rsidRPr="00312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числение массовой доли вещества.</w:t>
            </w:r>
            <w:r w:rsidR="002F3263" w:rsidRPr="00312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29" w:type="dxa"/>
          </w:tcPr>
          <w:p w:rsidR="002F3263" w:rsidRPr="002F3263" w:rsidRDefault="002F3263" w:rsidP="002F3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263" w:rsidTr="002F3263">
        <w:tc>
          <w:tcPr>
            <w:tcW w:w="1089" w:type="dxa"/>
          </w:tcPr>
          <w:p w:rsidR="002F3263" w:rsidRDefault="002F3263" w:rsidP="002F32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833" w:type="dxa"/>
          </w:tcPr>
          <w:p w:rsidR="003121A8" w:rsidRPr="003121A8" w:rsidRDefault="003121A8" w:rsidP="003121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Окислительные свойства азотной кислоты. </w:t>
            </w:r>
          </w:p>
          <w:p w:rsidR="002F3263" w:rsidRPr="003121A8" w:rsidRDefault="002F3263" w:rsidP="002F32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классификация оксидов, </w:t>
            </w:r>
          </w:p>
        </w:tc>
        <w:tc>
          <w:tcPr>
            <w:tcW w:w="2929" w:type="dxa"/>
          </w:tcPr>
          <w:p w:rsidR="002F3263" w:rsidRPr="002F3263" w:rsidRDefault="002F3263" w:rsidP="002F3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263" w:rsidTr="002F3263">
        <w:tc>
          <w:tcPr>
            <w:tcW w:w="1089" w:type="dxa"/>
          </w:tcPr>
          <w:p w:rsidR="002F3263" w:rsidRDefault="002F3263" w:rsidP="002F32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833" w:type="dxa"/>
          </w:tcPr>
          <w:p w:rsidR="003121A8" w:rsidRPr="003121A8" w:rsidRDefault="003121A8" w:rsidP="003121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Фосфор. Аллотропия фосфора. Физические и химические свойства фосфора.  </w:t>
            </w:r>
          </w:p>
          <w:p w:rsidR="002F3263" w:rsidRPr="003121A8" w:rsidRDefault="003121A8" w:rsidP="002F32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="002F3263" w:rsidRPr="00312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ычисление массы </w:t>
            </w:r>
            <w:r w:rsidRPr="00312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вещества по количеству вещества.</w:t>
            </w:r>
            <w:r w:rsidR="002F3263" w:rsidRPr="00312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29" w:type="dxa"/>
          </w:tcPr>
          <w:p w:rsidR="002F3263" w:rsidRPr="002F3263" w:rsidRDefault="002F3263" w:rsidP="002F3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263" w:rsidTr="002F3263">
        <w:tc>
          <w:tcPr>
            <w:tcW w:w="1089" w:type="dxa"/>
          </w:tcPr>
          <w:p w:rsidR="002F3263" w:rsidRDefault="002F3263" w:rsidP="002F32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833" w:type="dxa"/>
          </w:tcPr>
          <w:p w:rsidR="003121A8" w:rsidRPr="003121A8" w:rsidRDefault="003121A8" w:rsidP="0031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1A8">
              <w:rPr>
                <w:rFonts w:ascii="Times New Roman" w:hAnsi="Times New Roman" w:cs="Times New Roman"/>
                <w:sz w:val="24"/>
                <w:szCs w:val="24"/>
              </w:rPr>
              <w:t>Оксид фосфора (</w:t>
            </w:r>
            <w:r w:rsidRPr="003121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121A8">
              <w:rPr>
                <w:rFonts w:ascii="Times New Roman" w:hAnsi="Times New Roman" w:cs="Times New Roman"/>
                <w:sz w:val="24"/>
                <w:szCs w:val="24"/>
              </w:rPr>
              <w:t>). Ортофосфорная кислота и ее соли. Минеральные удобрения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3263" w:rsidRPr="003121A8" w:rsidRDefault="003121A8" w:rsidP="002F32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="002F3263" w:rsidRPr="00312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бласти применения химических соединений.</w:t>
            </w:r>
          </w:p>
        </w:tc>
        <w:tc>
          <w:tcPr>
            <w:tcW w:w="2929" w:type="dxa"/>
          </w:tcPr>
          <w:p w:rsidR="002F3263" w:rsidRPr="002F3263" w:rsidRDefault="002F3263" w:rsidP="002F3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F3263" w:rsidRPr="003121A8" w:rsidRDefault="002F3263" w:rsidP="003121A8">
      <w:pPr>
        <w:rPr>
          <w:rFonts w:ascii="Times New Roman" w:hAnsi="Times New Roman" w:cs="Times New Roman"/>
          <w:b/>
          <w:sz w:val="28"/>
          <w:szCs w:val="28"/>
        </w:rPr>
      </w:pPr>
    </w:p>
    <w:sectPr w:rsidR="002F3263" w:rsidRPr="003121A8" w:rsidSect="00752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15BBB"/>
    <w:multiLevelType w:val="multilevel"/>
    <w:tmpl w:val="E550D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85" w:hanging="64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B9A"/>
    <w:rsid w:val="002F3263"/>
    <w:rsid w:val="003121A8"/>
    <w:rsid w:val="00752235"/>
    <w:rsid w:val="0099102A"/>
    <w:rsid w:val="00E75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5B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F3263"/>
    <w:pPr>
      <w:ind w:left="720"/>
      <w:contextualSpacing/>
    </w:pPr>
  </w:style>
  <w:style w:type="table" w:styleId="a4">
    <w:name w:val="Table Grid"/>
    <w:basedOn w:val="a1"/>
    <w:uiPriority w:val="59"/>
    <w:rsid w:val="002F3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2020-11-30T14:33:00Z</dcterms:created>
  <dcterms:modified xsi:type="dcterms:W3CDTF">2020-11-30T14:39:00Z</dcterms:modified>
</cp:coreProperties>
</file>