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A5" w:rsidRDefault="00DE6E4E" w:rsidP="001F7143">
      <w:pPr>
        <w:pStyle w:val="a7"/>
        <w:tabs>
          <w:tab w:val="left" w:pos="5400"/>
          <w:tab w:val="left" w:pos="5780"/>
        </w:tabs>
        <w:rPr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114300</wp:posOffset>
            </wp:positionV>
            <wp:extent cx="2070100" cy="55880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8A5">
        <w:rPr>
          <w:color w:val="000000"/>
        </w:rPr>
        <w:t>Управляющий совет МОУ СОШ № 4</w:t>
      </w:r>
    </w:p>
    <w:p w:rsidR="00D648A5" w:rsidRDefault="00D648A5" w:rsidP="00D648A5">
      <w:pPr>
        <w:pStyle w:val="a7"/>
        <w:tabs>
          <w:tab w:val="left" w:pos="5400"/>
          <w:tab w:val="left" w:pos="5780"/>
        </w:tabs>
        <w:rPr>
          <w:color w:val="000000"/>
        </w:rPr>
      </w:pPr>
      <w:r>
        <w:rPr>
          <w:color w:val="000000"/>
        </w:rPr>
        <w:t xml:space="preserve"> председатель        </w:t>
      </w:r>
    </w:p>
    <w:p w:rsidR="00D648A5" w:rsidRDefault="00D648A5" w:rsidP="00D648A5">
      <w:pPr>
        <w:pStyle w:val="a7"/>
        <w:tabs>
          <w:tab w:val="left" w:pos="5400"/>
          <w:tab w:val="left" w:pos="5780"/>
        </w:tabs>
        <w:rPr>
          <w:color w:val="000000"/>
        </w:rPr>
      </w:pPr>
    </w:p>
    <w:p w:rsidR="00D648A5" w:rsidRDefault="00D648A5" w:rsidP="00CE0638">
      <w:pPr>
        <w:pStyle w:val="a7"/>
        <w:tabs>
          <w:tab w:val="left" w:pos="5400"/>
          <w:tab w:val="left" w:pos="578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CE0638">
        <w:rPr>
          <w:color w:val="000000"/>
        </w:rPr>
        <w:t xml:space="preserve">                                  </w:t>
      </w:r>
      <w:r>
        <w:rPr>
          <w:color w:val="000000"/>
        </w:rPr>
        <w:t xml:space="preserve"> УТВЕРЖДАЮ</w:t>
      </w:r>
    </w:p>
    <w:p w:rsidR="00CE0638" w:rsidRDefault="00D648A5" w:rsidP="00CE0638">
      <w:pPr>
        <w:pStyle w:val="a7"/>
        <w:tabs>
          <w:tab w:val="left" w:pos="5400"/>
          <w:tab w:val="left" w:pos="578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CE0638">
        <w:rPr>
          <w:color w:val="000000"/>
        </w:rPr>
        <w:t xml:space="preserve">                                      </w:t>
      </w:r>
      <w:r>
        <w:rPr>
          <w:color w:val="000000"/>
        </w:rPr>
        <w:t xml:space="preserve">Директор МОУ СОШ №4     </w:t>
      </w:r>
    </w:p>
    <w:p w:rsidR="00CE0638" w:rsidRDefault="00CE0638" w:rsidP="00CE0638">
      <w:pPr>
        <w:pStyle w:val="a7"/>
        <w:tabs>
          <w:tab w:val="left" w:pos="5400"/>
          <w:tab w:val="left" w:pos="578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_______ О.Г.Проворнова</w:t>
      </w:r>
      <w:r w:rsidR="00D648A5">
        <w:rPr>
          <w:color w:val="000000"/>
        </w:rPr>
        <w:t xml:space="preserve">                                                                       </w:t>
      </w:r>
      <w:r>
        <w:rPr>
          <w:color w:val="000000"/>
        </w:rPr>
        <w:t xml:space="preserve">                    </w:t>
      </w:r>
      <w:r w:rsidR="00D648A5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</w:t>
      </w:r>
      <w:r w:rsidR="00D648A5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</w:t>
      </w:r>
      <w:r w:rsidR="00D648A5">
        <w:rPr>
          <w:color w:val="000000"/>
        </w:rPr>
        <w:t xml:space="preserve">                                                                    </w:t>
      </w:r>
    </w:p>
    <w:p w:rsidR="00D648A5" w:rsidRDefault="00CE0638" w:rsidP="00CE0638">
      <w:pPr>
        <w:pStyle w:val="a7"/>
        <w:tabs>
          <w:tab w:val="left" w:pos="5400"/>
          <w:tab w:val="left" w:pos="578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837B0E">
        <w:rPr>
          <w:color w:val="000000"/>
        </w:rPr>
        <w:t>Приказ №</w:t>
      </w:r>
      <w:r w:rsidR="00934376">
        <w:rPr>
          <w:color w:val="000000"/>
        </w:rPr>
        <w:t>83от 01.09</w:t>
      </w:r>
      <w:r w:rsidR="00837B0E">
        <w:rPr>
          <w:color w:val="000000"/>
        </w:rPr>
        <w:t>.2014</w:t>
      </w:r>
      <w:r w:rsidR="00D648A5">
        <w:rPr>
          <w:color w:val="000000"/>
        </w:rPr>
        <w:t xml:space="preserve">г                                               </w:t>
      </w:r>
      <w:r>
        <w:rPr>
          <w:color w:val="000000"/>
        </w:rPr>
        <w:t xml:space="preserve">     </w:t>
      </w:r>
    </w:p>
    <w:p w:rsidR="00D648A5" w:rsidRPr="005402C6" w:rsidRDefault="00D648A5" w:rsidP="00D648A5">
      <w:pPr>
        <w:pStyle w:val="a7"/>
        <w:tabs>
          <w:tab w:val="left" w:pos="5400"/>
          <w:tab w:val="left" w:pos="5780"/>
        </w:tabs>
        <w:rPr>
          <w:color w:val="000000"/>
        </w:rPr>
      </w:pPr>
      <w:r>
        <w:rPr>
          <w:color w:val="000000"/>
        </w:rPr>
        <w:t xml:space="preserve">СОГЛАСОВАНО                                                                                        </w:t>
      </w:r>
      <w:r w:rsidRPr="00FC02F3">
        <w:rPr>
          <w:color w:val="000000"/>
        </w:rPr>
        <w:t xml:space="preserve"> </w:t>
      </w:r>
      <w:r>
        <w:rPr>
          <w:color w:val="000000"/>
        </w:rPr>
        <w:t xml:space="preserve">                              Председатель профкома:                                                                                          __________________ / Михайлина /                                                                                    </w:t>
      </w:r>
      <w:r w:rsidR="00837B0E">
        <w:rPr>
          <w:color w:val="000000"/>
        </w:rPr>
        <w:t xml:space="preserve">   /протокол </w:t>
      </w:r>
      <w:r w:rsidR="00934376">
        <w:rPr>
          <w:color w:val="000000"/>
        </w:rPr>
        <w:t>15</w:t>
      </w:r>
      <w:r w:rsidR="00D97F6B">
        <w:rPr>
          <w:color w:val="000000"/>
        </w:rPr>
        <w:t xml:space="preserve"> </w:t>
      </w:r>
      <w:r w:rsidR="00837B0E">
        <w:rPr>
          <w:color w:val="000000"/>
        </w:rPr>
        <w:t xml:space="preserve"> от </w:t>
      </w:r>
      <w:r>
        <w:rPr>
          <w:color w:val="000000"/>
        </w:rPr>
        <w:t xml:space="preserve">/   </w:t>
      </w:r>
      <w:r w:rsidR="00934376">
        <w:rPr>
          <w:color w:val="000000"/>
        </w:rPr>
        <w:t>01.09</w:t>
      </w:r>
      <w:r w:rsidR="00D97F6B">
        <w:rPr>
          <w:color w:val="000000"/>
        </w:rPr>
        <w:t>.2014г</w:t>
      </w:r>
      <w:r>
        <w:rPr>
          <w:color w:val="000000"/>
        </w:rPr>
        <w:t xml:space="preserve">                                      </w:t>
      </w:r>
    </w:p>
    <w:p w:rsidR="00D648A5" w:rsidRDefault="00D648A5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jc w:val="center"/>
        <w:rPr>
          <w:b/>
          <w:color w:val="000000"/>
        </w:rPr>
      </w:pPr>
    </w:p>
    <w:p w:rsidR="000E771D" w:rsidRDefault="000E771D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0E771D" w:rsidRDefault="000E771D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jc w:val="center"/>
        <w:rPr>
          <w:b/>
          <w:color w:val="000000"/>
        </w:rPr>
      </w:pPr>
      <w:r>
        <w:rPr>
          <w:b/>
          <w:color w:val="000000"/>
        </w:rPr>
        <w:t xml:space="preserve"> о системе стимулирования труда работников муниципального образовательного учреждения средней общеобразовательной школы № </w:t>
      </w:r>
      <w:smartTag w:uri="urn:schemas-microsoft-com:office:smarttags" w:element="metricconverter">
        <w:smartTagPr>
          <w:attr w:name="ProductID" w:val="4 г"/>
        </w:smartTagPr>
        <w:r>
          <w:rPr>
            <w:b/>
            <w:color w:val="000000"/>
          </w:rPr>
          <w:t>4 г</w:t>
        </w:r>
      </w:smartTag>
      <w:r>
        <w:rPr>
          <w:b/>
          <w:color w:val="000000"/>
        </w:rPr>
        <w:t>. Сердобска</w:t>
      </w:r>
    </w:p>
    <w:p w:rsidR="000E771D" w:rsidRDefault="000E771D" w:rsidP="000E771D">
      <w:pPr>
        <w:pStyle w:val="a7"/>
        <w:shd w:val="clear" w:color="auto" w:fill="FFFFFF"/>
        <w:spacing w:before="307" w:beforeAutospacing="0" w:after="0" w:afterAutospacing="0"/>
        <w:ind w:right="-6"/>
        <w:jc w:val="center"/>
      </w:pPr>
      <w:r>
        <w:rPr>
          <w:b/>
          <w:color w:val="000000"/>
          <w:spacing w:val="-2"/>
        </w:rPr>
        <w:t>1. Общие положения</w:t>
      </w:r>
    </w:p>
    <w:p w:rsidR="000E771D" w:rsidRDefault="000E771D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1.1. Настоящее </w:t>
      </w:r>
      <w:r w:rsidRPr="00EA754C">
        <w:rPr>
          <w:color w:val="000000"/>
          <w:spacing w:val="3"/>
        </w:rPr>
        <w:t xml:space="preserve">Положение </w:t>
      </w:r>
      <w:r w:rsidRPr="00EA754C">
        <w:rPr>
          <w:b/>
          <w:color w:val="000000"/>
        </w:rPr>
        <w:t xml:space="preserve">о системе стимулирования труда работников муниципального образовательного учреждения средней общеобразовательной школы № </w:t>
      </w:r>
      <w:smartTag w:uri="urn:schemas-microsoft-com:office:smarttags" w:element="metricconverter">
        <w:smartTagPr>
          <w:attr w:name="ProductID" w:val="4 г"/>
        </w:smartTagPr>
        <w:r w:rsidRPr="00EA754C">
          <w:rPr>
            <w:b/>
            <w:color w:val="000000"/>
          </w:rPr>
          <w:t>4 г</w:t>
        </w:r>
      </w:smartTag>
      <w:r w:rsidRPr="00EA754C">
        <w:rPr>
          <w:b/>
          <w:color w:val="000000"/>
        </w:rPr>
        <w:t>. Сердобска (далее – Положение)</w:t>
      </w:r>
      <w:r>
        <w:rPr>
          <w:b/>
          <w:color w:val="000000"/>
        </w:rPr>
        <w:t xml:space="preserve"> </w:t>
      </w:r>
      <w:r>
        <w:rPr>
          <w:color w:val="000000"/>
          <w:spacing w:val="3"/>
        </w:rPr>
        <w:t xml:space="preserve">разработано  в соответствии с Трудовым кодексом  Российской Федерации, </w:t>
      </w:r>
      <w:r w:rsidR="00576A14">
        <w:rPr>
          <w:color w:val="000000"/>
          <w:spacing w:val="3"/>
        </w:rPr>
        <w:t xml:space="preserve"> Федеральным </w:t>
      </w:r>
      <w:r>
        <w:rPr>
          <w:color w:val="000000"/>
          <w:spacing w:val="3"/>
        </w:rPr>
        <w:t>Законом</w:t>
      </w:r>
      <w:r w:rsidR="00576A14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 Российской  Федерации «Об образовании»</w:t>
      </w:r>
      <w:r w:rsidR="00576A14">
        <w:rPr>
          <w:color w:val="000000"/>
          <w:spacing w:val="3"/>
        </w:rPr>
        <w:t xml:space="preserve"> № 273 от 29.12.2012г</w:t>
      </w:r>
      <w:r>
        <w:rPr>
          <w:color w:val="000000"/>
          <w:spacing w:val="3"/>
        </w:rPr>
        <w:t>,  и Положением о системе оплаты труда муниципальных образовательных учреждений Сердобкого района,  утвержденным постановлением Главы администрации Сердобского района от05.12.2008 № 562(с последующими изменениями).</w:t>
      </w:r>
    </w:p>
    <w:p w:rsidR="00865229" w:rsidRDefault="000E771D" w:rsidP="0066293A">
      <w:r w:rsidRPr="0066293A">
        <w:rPr>
          <w:sz w:val="24"/>
          <w:szCs w:val="24"/>
        </w:rPr>
        <w:t xml:space="preserve">1.2 Положение определяет порядок стимулирующих выплат </w:t>
      </w:r>
      <w:r w:rsidR="00865229">
        <w:rPr>
          <w:sz w:val="24"/>
          <w:szCs w:val="24"/>
        </w:rPr>
        <w:t xml:space="preserve">и премирования </w:t>
      </w:r>
      <w:r w:rsidRPr="0066293A">
        <w:rPr>
          <w:sz w:val="24"/>
          <w:szCs w:val="24"/>
        </w:rPr>
        <w:t>по результатам труда, в зависимости</w:t>
      </w:r>
      <w:r>
        <w:t xml:space="preserve"> </w:t>
      </w:r>
      <w:r w:rsidRPr="0066293A">
        <w:rPr>
          <w:sz w:val="24"/>
          <w:szCs w:val="24"/>
        </w:rPr>
        <w:t>от категор</w:t>
      </w:r>
      <w:r w:rsidR="00020775">
        <w:rPr>
          <w:sz w:val="24"/>
          <w:szCs w:val="24"/>
        </w:rPr>
        <w:t xml:space="preserve">ии работника </w:t>
      </w:r>
      <w:r w:rsidRPr="0066293A">
        <w:rPr>
          <w:sz w:val="24"/>
          <w:szCs w:val="24"/>
        </w:rPr>
        <w:t>.</w:t>
      </w:r>
    </w:p>
    <w:p w:rsidR="000E771D" w:rsidRPr="00865229" w:rsidRDefault="000E771D" w:rsidP="0066293A">
      <w:r w:rsidRPr="00865229">
        <w:rPr>
          <w:sz w:val="24"/>
          <w:szCs w:val="24"/>
        </w:rPr>
        <w:t xml:space="preserve"> </w:t>
      </w:r>
      <w:r w:rsidR="00865229" w:rsidRPr="00865229">
        <w:rPr>
          <w:sz w:val="24"/>
          <w:szCs w:val="24"/>
        </w:rPr>
        <w:t>1.3</w:t>
      </w:r>
      <w:r>
        <w:t xml:space="preserve"> </w:t>
      </w:r>
      <w:r>
        <w:rPr>
          <w:sz w:val="24"/>
          <w:szCs w:val="24"/>
        </w:rPr>
        <w:t xml:space="preserve"> Для определения размера стимулирующих выплат</w:t>
      </w:r>
      <w:r w:rsidR="00020775">
        <w:rPr>
          <w:sz w:val="24"/>
          <w:szCs w:val="24"/>
        </w:rPr>
        <w:t xml:space="preserve">  </w:t>
      </w:r>
      <w:r w:rsidR="00865229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мониторинг -совокупность     сбора ,обработки, хранения и распространения информации  об образовательном  процессе в целом и его отдельных элементах.</w:t>
      </w:r>
    </w:p>
    <w:p w:rsidR="000E771D" w:rsidRDefault="00865229" w:rsidP="006629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771D">
        <w:rPr>
          <w:sz w:val="24"/>
          <w:szCs w:val="24"/>
        </w:rPr>
        <w:t>Целью мониторинга  является информационно-аналитическое обеспечение принятие решений по стимулированию педагогов и других работников школы.</w:t>
      </w:r>
    </w:p>
    <w:p w:rsidR="000E771D" w:rsidRDefault="000E771D" w:rsidP="0066293A">
      <w:pPr>
        <w:rPr>
          <w:sz w:val="24"/>
          <w:szCs w:val="24"/>
        </w:rPr>
      </w:pPr>
      <w:r>
        <w:rPr>
          <w:sz w:val="24"/>
          <w:szCs w:val="24"/>
        </w:rPr>
        <w:t>В проведении мониторинга учитываются следующие критерии:</w:t>
      </w:r>
    </w:p>
    <w:p w:rsidR="000E771D" w:rsidRDefault="000E771D" w:rsidP="000E771D">
      <w:pPr>
        <w:rPr>
          <w:sz w:val="28"/>
          <w:szCs w:val="28"/>
        </w:rPr>
      </w:pPr>
    </w:p>
    <w:p w:rsidR="000E771D" w:rsidRDefault="000E771D" w:rsidP="000E771D">
      <w:pPr>
        <w:rPr>
          <w:sz w:val="28"/>
          <w:szCs w:val="28"/>
        </w:rPr>
      </w:pPr>
    </w:p>
    <w:p w:rsidR="00C82151" w:rsidRDefault="00C82151" w:rsidP="000E771D">
      <w:pPr>
        <w:rPr>
          <w:sz w:val="28"/>
          <w:szCs w:val="28"/>
        </w:rPr>
      </w:pPr>
    </w:p>
    <w:p w:rsidR="00C82151" w:rsidRDefault="00C82151" w:rsidP="000E771D">
      <w:pPr>
        <w:rPr>
          <w:sz w:val="28"/>
          <w:szCs w:val="28"/>
        </w:rPr>
      </w:pPr>
    </w:p>
    <w:p w:rsidR="000E771D" w:rsidRDefault="000E771D" w:rsidP="000E771D">
      <w:pPr>
        <w:rPr>
          <w:sz w:val="24"/>
          <w:szCs w:val="24"/>
        </w:rPr>
      </w:pPr>
      <w:r>
        <w:rPr>
          <w:sz w:val="28"/>
          <w:szCs w:val="28"/>
        </w:rPr>
        <w:lastRenderedPageBreak/>
        <w:t>-</w:t>
      </w:r>
      <w:r>
        <w:rPr>
          <w:b/>
          <w:bCs/>
          <w:sz w:val="28"/>
          <w:szCs w:val="28"/>
        </w:rPr>
        <w:t>качество образования</w:t>
      </w:r>
      <w:r>
        <w:rPr>
          <w:sz w:val="24"/>
          <w:szCs w:val="24"/>
        </w:rPr>
        <w:t>: степень обученности учащихся по предметам, участие учащихся в олимпиадах, в научно-практической конференции,  в спортивных соревнованиях, а также в других мероприятиях  разных уровней, предусмотренных в образовательном процессе, учитывая их результативность; результаты итоговой аттестации в режиме ЕГЭ и др;</w:t>
      </w:r>
    </w:p>
    <w:p w:rsidR="000E771D" w:rsidRDefault="000E771D" w:rsidP="000E771D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методическая работа</w:t>
      </w:r>
      <w:r>
        <w:rPr>
          <w:sz w:val="24"/>
          <w:szCs w:val="24"/>
        </w:rPr>
        <w:t>: руководство методическими объединениями (школьным, районным ), участие в работе МО, открытые уроки, участие в конкурсах педагогического мастерства разных уровней,  накопляемость методического материала, опубликование методических разработок на школьном сайте (по согласованию с экспертной комиссией ) в методических журналах разных уровней;</w:t>
      </w:r>
    </w:p>
    <w:p w:rsidR="000E771D" w:rsidRDefault="000E771D" w:rsidP="000E771D">
      <w:pPr>
        <w:rPr>
          <w:sz w:val="24"/>
          <w:szCs w:val="24"/>
        </w:rPr>
      </w:pPr>
      <w:r>
        <w:rPr>
          <w:b/>
          <w:bCs/>
          <w:sz w:val="28"/>
          <w:szCs w:val="28"/>
        </w:rPr>
        <w:t>- воспитательная работа</w:t>
      </w:r>
      <w:r>
        <w:rPr>
          <w:sz w:val="24"/>
          <w:szCs w:val="24"/>
        </w:rPr>
        <w:t xml:space="preserve"> : воспитательная работа с учащимися,  включает в себя организацию деятельности органа ученического самоуправления ,  активизацию деятельности учащихся в жизни класса, образовательного учреждения  и социума, организация занятости учащихся во внеурочное время, уровень воспитанности учащихся, привлечение родителей к проведению мероприятий, изучение семей учащихся, организация досуга, профилактика правонарушений  ,формирование здорового образа жизни</w:t>
      </w:r>
    </w:p>
    <w:p w:rsidR="000E771D" w:rsidRDefault="00865229" w:rsidP="000E771D">
      <w:pPr>
        <w:rPr>
          <w:sz w:val="24"/>
          <w:szCs w:val="24"/>
        </w:rPr>
      </w:pPr>
      <w:r>
        <w:rPr>
          <w:sz w:val="24"/>
          <w:szCs w:val="24"/>
        </w:rPr>
        <w:t>1.4</w:t>
      </w:r>
      <w:r w:rsidR="000E771D">
        <w:rPr>
          <w:sz w:val="24"/>
          <w:szCs w:val="24"/>
        </w:rPr>
        <w:t xml:space="preserve">      Критерии мониторинга определяются в баллах (согласно Приложению).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 xml:space="preserve">Конкретный размер выплат  стимулирующего характера  определяется по критериям мониторинга  за  четверть, полугодие, учебный год  и за месяц, если выплаты носят систематическое исполнение. 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5229">
        <w:rPr>
          <w:sz w:val="24"/>
          <w:szCs w:val="24"/>
        </w:rPr>
        <w:t>1.5</w:t>
      </w:r>
      <w:r>
        <w:rPr>
          <w:sz w:val="24"/>
          <w:szCs w:val="24"/>
        </w:rPr>
        <w:t xml:space="preserve">  Расчет стимулирующего фонда производится в следующем порядке: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>По критериям  мониторинга определяется количество баллов, стимулирующая часть фонда оплаты труда делится на  общее число баллов, полученная стоимость  одного балла умножается на количество набранных баллов работников.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 xml:space="preserve">Конкретный размер выплат стимулирующего </w:t>
      </w:r>
      <w:r w:rsidR="00DE767B">
        <w:rPr>
          <w:sz w:val="24"/>
          <w:szCs w:val="24"/>
        </w:rPr>
        <w:t xml:space="preserve">характера по итогам работы </w:t>
      </w:r>
      <w:r>
        <w:rPr>
          <w:sz w:val="24"/>
          <w:szCs w:val="24"/>
        </w:rPr>
        <w:t xml:space="preserve"> определя</w:t>
      </w:r>
      <w:r w:rsidR="00DE767B">
        <w:rPr>
          <w:sz w:val="24"/>
          <w:szCs w:val="24"/>
        </w:rPr>
        <w:t>ет</w:t>
      </w:r>
      <w:r>
        <w:rPr>
          <w:sz w:val="24"/>
          <w:szCs w:val="24"/>
        </w:rPr>
        <w:t>ся</w:t>
      </w:r>
      <w:r w:rsidR="00576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абсолютном размере. Размер выплат стимулирующего характера конкретному работнику верхним пределом не ограничивается.</w:t>
      </w:r>
    </w:p>
    <w:p w:rsidR="000E771D" w:rsidRDefault="00865229" w:rsidP="000E771D">
      <w:pPr>
        <w:rPr>
          <w:sz w:val="24"/>
          <w:szCs w:val="24"/>
        </w:rPr>
      </w:pPr>
      <w:r>
        <w:rPr>
          <w:sz w:val="24"/>
          <w:szCs w:val="24"/>
        </w:rPr>
        <w:t>1.6</w:t>
      </w:r>
      <w:r w:rsidR="000E771D">
        <w:rPr>
          <w:sz w:val="24"/>
          <w:szCs w:val="24"/>
        </w:rPr>
        <w:t xml:space="preserve">     Начисление выплат стимулирующего характера производятся по решению руководителя учреждения образования в пределах утвержденных бюджетных ассигнований на оплату труда работников учреждения, а также средств от приносящей доход деятельности, направленных учреждением образования на оплату труда работников.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5229">
        <w:rPr>
          <w:sz w:val="24"/>
          <w:szCs w:val="24"/>
        </w:rPr>
        <w:t>1.7</w:t>
      </w:r>
      <w:r>
        <w:rPr>
          <w:sz w:val="24"/>
          <w:szCs w:val="24"/>
        </w:rPr>
        <w:t xml:space="preserve">       Размер стимулирующей части фонда оплаты труда запланированной на данный период каждой категории работающих делится на общую сумму баллов соответствующей категории. В результате получается денежный вес (в рублях) каждого балла.</w:t>
      </w: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E771D" w:rsidRDefault="000E771D" w:rsidP="000E771D">
      <w:pPr>
        <w:rPr>
          <w:sz w:val="24"/>
          <w:szCs w:val="24"/>
        </w:rPr>
      </w:pPr>
    </w:p>
    <w:p w:rsidR="00C82151" w:rsidRDefault="00C82151" w:rsidP="000E771D">
      <w:pPr>
        <w:rPr>
          <w:sz w:val="24"/>
          <w:szCs w:val="24"/>
        </w:rPr>
      </w:pPr>
    </w:p>
    <w:p w:rsidR="00C82151" w:rsidRDefault="00C82151" w:rsidP="000E771D">
      <w:pPr>
        <w:rPr>
          <w:sz w:val="24"/>
          <w:szCs w:val="24"/>
        </w:rPr>
      </w:pPr>
    </w:p>
    <w:p w:rsidR="00C82151" w:rsidRDefault="00C82151" w:rsidP="000E771D">
      <w:pPr>
        <w:rPr>
          <w:sz w:val="24"/>
          <w:szCs w:val="24"/>
        </w:rPr>
      </w:pPr>
    </w:p>
    <w:p w:rsidR="00C82151" w:rsidRDefault="00C82151" w:rsidP="000E771D">
      <w:pPr>
        <w:rPr>
          <w:sz w:val="24"/>
          <w:szCs w:val="24"/>
        </w:rPr>
      </w:pPr>
    </w:p>
    <w:p w:rsidR="00C82151" w:rsidRDefault="00C82151" w:rsidP="000E771D">
      <w:pPr>
        <w:rPr>
          <w:sz w:val="24"/>
          <w:szCs w:val="24"/>
        </w:rPr>
      </w:pPr>
    </w:p>
    <w:p w:rsidR="00DE767B" w:rsidRDefault="00DE767B" w:rsidP="000E771D">
      <w:pPr>
        <w:rPr>
          <w:sz w:val="24"/>
          <w:szCs w:val="24"/>
        </w:rPr>
      </w:pPr>
    </w:p>
    <w:p w:rsidR="00DE767B" w:rsidRDefault="00DE767B" w:rsidP="000E771D">
      <w:pPr>
        <w:rPr>
          <w:sz w:val="24"/>
          <w:szCs w:val="24"/>
        </w:rPr>
      </w:pPr>
    </w:p>
    <w:p w:rsidR="008E282A" w:rsidRPr="00234FD0" w:rsidRDefault="008E282A" w:rsidP="008E282A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4F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</w:p>
    <w:p w:rsidR="008E282A" w:rsidRPr="00234FD0" w:rsidRDefault="008E282A" w:rsidP="008E282A">
      <w:pPr>
        <w:spacing w:line="216" w:lineRule="auto"/>
        <w:ind w:firstLine="102"/>
        <w:jc w:val="right"/>
        <w:rPr>
          <w:i/>
          <w:sz w:val="24"/>
          <w:szCs w:val="24"/>
        </w:rPr>
      </w:pPr>
      <w:r w:rsidRPr="00234FD0">
        <w:rPr>
          <w:i/>
          <w:sz w:val="24"/>
          <w:szCs w:val="24"/>
        </w:rPr>
        <w:t>к Положению о системе</w:t>
      </w:r>
    </w:p>
    <w:p w:rsidR="008E282A" w:rsidRPr="00234FD0" w:rsidRDefault="008E282A" w:rsidP="008E282A">
      <w:pPr>
        <w:spacing w:line="216" w:lineRule="auto"/>
        <w:ind w:firstLine="102"/>
        <w:jc w:val="right"/>
        <w:rPr>
          <w:i/>
          <w:sz w:val="24"/>
          <w:szCs w:val="24"/>
        </w:rPr>
      </w:pPr>
      <w:r w:rsidRPr="00234FD0">
        <w:rPr>
          <w:i/>
          <w:sz w:val="24"/>
          <w:szCs w:val="24"/>
        </w:rPr>
        <w:t>стимулирования труда работников</w:t>
      </w:r>
    </w:p>
    <w:p w:rsidR="008E282A" w:rsidRPr="00234FD0" w:rsidRDefault="008E282A" w:rsidP="008E282A">
      <w:pPr>
        <w:spacing w:line="216" w:lineRule="auto"/>
        <w:ind w:firstLine="102"/>
        <w:jc w:val="right"/>
        <w:rPr>
          <w:i/>
          <w:sz w:val="24"/>
          <w:szCs w:val="24"/>
        </w:rPr>
      </w:pPr>
      <w:r w:rsidRPr="00234FD0">
        <w:rPr>
          <w:i/>
          <w:sz w:val="24"/>
          <w:szCs w:val="24"/>
        </w:rPr>
        <w:t>муниципального образовательного учреждения</w:t>
      </w:r>
    </w:p>
    <w:p w:rsidR="008E282A" w:rsidRPr="00234FD0" w:rsidRDefault="008E282A" w:rsidP="008E282A">
      <w:pPr>
        <w:spacing w:line="216" w:lineRule="auto"/>
        <w:ind w:firstLine="102"/>
        <w:jc w:val="right"/>
        <w:rPr>
          <w:i/>
          <w:sz w:val="24"/>
          <w:szCs w:val="24"/>
        </w:rPr>
      </w:pPr>
      <w:r w:rsidRPr="00234FD0">
        <w:rPr>
          <w:i/>
          <w:sz w:val="24"/>
          <w:szCs w:val="24"/>
        </w:rPr>
        <w:t xml:space="preserve"> средней общеобразовательной</w:t>
      </w:r>
    </w:p>
    <w:p w:rsidR="008E282A" w:rsidRPr="00234FD0" w:rsidRDefault="008E282A" w:rsidP="008E282A">
      <w:pPr>
        <w:ind w:firstLine="669"/>
        <w:jc w:val="right"/>
        <w:rPr>
          <w:i/>
          <w:sz w:val="24"/>
          <w:szCs w:val="24"/>
        </w:rPr>
      </w:pPr>
      <w:r w:rsidRPr="00234FD0">
        <w:rPr>
          <w:i/>
          <w:sz w:val="24"/>
          <w:szCs w:val="24"/>
        </w:rPr>
        <w:t xml:space="preserve"> школы №4 г. Сердобска</w:t>
      </w:r>
    </w:p>
    <w:p w:rsidR="008E282A" w:rsidRPr="00234FD0" w:rsidRDefault="008E282A" w:rsidP="008E282A">
      <w:pPr>
        <w:ind w:left="306"/>
        <w:jc w:val="center"/>
        <w:rPr>
          <w:b/>
          <w:sz w:val="24"/>
          <w:szCs w:val="24"/>
        </w:rPr>
      </w:pPr>
      <w:r w:rsidRPr="00234FD0">
        <w:rPr>
          <w:b/>
          <w:sz w:val="24"/>
          <w:szCs w:val="24"/>
        </w:rPr>
        <w:t>КРИТЕРИИ</w:t>
      </w:r>
    </w:p>
    <w:p w:rsidR="008E282A" w:rsidRPr="00234FD0" w:rsidRDefault="008E282A" w:rsidP="008E282A">
      <w:pPr>
        <w:ind w:left="306"/>
        <w:jc w:val="center"/>
        <w:rPr>
          <w:b/>
          <w:sz w:val="24"/>
          <w:szCs w:val="24"/>
        </w:rPr>
      </w:pPr>
      <w:r w:rsidRPr="00234FD0">
        <w:rPr>
          <w:b/>
          <w:sz w:val="24"/>
          <w:szCs w:val="24"/>
        </w:rPr>
        <w:t>РАСЧЕТА ВЫПЛАТ СТИМУЛИРУЮЩЕЙ ЧАСТИ ФОНДА ОПЛАТЫ ТРУДА</w:t>
      </w:r>
    </w:p>
    <w:p w:rsidR="008E282A" w:rsidRPr="00234FD0" w:rsidRDefault="008E282A" w:rsidP="008E282A">
      <w:pPr>
        <w:ind w:left="306"/>
        <w:jc w:val="center"/>
        <w:rPr>
          <w:b/>
          <w:sz w:val="24"/>
          <w:szCs w:val="24"/>
        </w:rPr>
      </w:pPr>
      <w:r w:rsidRPr="00234FD0">
        <w:rPr>
          <w:b/>
          <w:sz w:val="24"/>
          <w:szCs w:val="24"/>
        </w:rPr>
        <w:t>ПЕДАГОГИЧЕСКИМ РАБОТНИКАМ МОСОШ№4 г.Сердобска</w:t>
      </w:r>
    </w:p>
    <w:tbl>
      <w:tblPr>
        <w:tblW w:w="11003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9"/>
        <w:gridCol w:w="9"/>
        <w:gridCol w:w="2493"/>
        <w:gridCol w:w="9"/>
        <w:gridCol w:w="2386"/>
        <w:gridCol w:w="9"/>
        <w:gridCol w:w="1127"/>
        <w:gridCol w:w="869"/>
        <w:gridCol w:w="27"/>
        <w:gridCol w:w="1662"/>
        <w:gridCol w:w="23"/>
      </w:tblGrid>
      <w:tr w:rsidR="008E282A" w:rsidRPr="00234FD0" w:rsidTr="008E282A">
        <w:trPr>
          <w:gridAfter w:val="1"/>
          <w:wAfter w:w="23" w:type="dxa"/>
        </w:trPr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Критерии установления стимулирующих</w:t>
            </w: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выплат и надбавок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right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Расчет показателей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right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Периодичность выплат</w:t>
            </w:r>
          </w:p>
        </w:tc>
      </w:tr>
      <w:tr w:rsidR="008E282A" w:rsidRPr="00234FD0" w:rsidTr="008E282A">
        <w:trPr>
          <w:gridAfter w:val="1"/>
          <w:wAfter w:w="23" w:type="dxa"/>
        </w:trPr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 xml:space="preserve">1.Положительная динамика предметных результатов обучающихся (успешность учебной работы) 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 xml:space="preserve">К-1. </w:t>
            </w:r>
            <w:r w:rsidRPr="00234FD0">
              <w:rPr>
                <w:sz w:val="24"/>
                <w:szCs w:val="24"/>
              </w:rPr>
              <w:t>Итоги текущей, промежуточной и итоговой аттестации.</w:t>
            </w:r>
            <w:r w:rsidRPr="00234F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Кол-во уч-ся, получивших «4», «5» по итогам периода/численность обучающихся по русскому языку, математике, иностранным языкам, химии, физике: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65%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55% до 64%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45% до 54%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35% до 44%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Ниже 34%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биологии, географии, истории, информатике, литературе, МХК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От 85%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75% до 84%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65% до 74%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55% до 64%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Ниже 44%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музыке, физической культуре, ОБЖ, ИЗО, искусству, технологии,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95%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85% до 94%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75% до 84%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65% до 74%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Ниже 64%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балл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5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балл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балл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четверть</w:t>
            </w:r>
          </w:p>
        </w:tc>
      </w:tr>
      <w:tr w:rsidR="008E282A" w:rsidRPr="00234FD0" w:rsidTr="008E282A">
        <w:trPr>
          <w:gridAfter w:val="1"/>
          <w:wAfter w:w="23" w:type="dxa"/>
        </w:trPr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К-2.</w:t>
            </w:r>
            <w:r w:rsidRPr="00234FD0">
              <w:rPr>
                <w:sz w:val="24"/>
                <w:szCs w:val="24"/>
              </w:rPr>
              <w:t xml:space="preserve">Итоги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ЕГЭ и ОГЭ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-выше регионального уровня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-выше среднерайонного уровня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40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 баллов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год</w:t>
            </w:r>
          </w:p>
        </w:tc>
      </w:tr>
      <w:tr w:rsidR="008E282A" w:rsidRPr="00234FD0" w:rsidTr="008E282A"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К-3.</w:t>
            </w:r>
            <w:r w:rsidRPr="00234FD0">
              <w:rPr>
                <w:sz w:val="24"/>
                <w:szCs w:val="24"/>
              </w:rPr>
              <w:t>Результативность участия 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 xml:space="preserve">предметных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олимпиадах,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конкурсах,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научно-практических конференциях.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Школьные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2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Поощрение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Районные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Поощрение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Региональные,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Всероссийские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Поощрение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участие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Конк.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4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25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заочные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25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Конф.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9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8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7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25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очные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20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За каждое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мероприятие,</w:t>
            </w:r>
          </w:p>
          <w:p w:rsidR="008E282A" w:rsidRPr="00234FD0" w:rsidRDefault="008E282A" w:rsidP="008E282A">
            <w:pPr>
              <w:rPr>
                <w:color w:val="FF0000"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 каждое место</w:t>
            </w:r>
          </w:p>
        </w:tc>
      </w:tr>
      <w:tr w:rsidR="008E282A" w:rsidRPr="00234FD0" w:rsidTr="008E282A"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К-4.</w:t>
            </w:r>
            <w:r w:rsidRPr="00234FD0">
              <w:rPr>
                <w:sz w:val="24"/>
                <w:szCs w:val="24"/>
              </w:rPr>
              <w:t>Качество выполнения  полугодовых контрольных работ, срезов знаний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Кол-во уч-ся, получивших «4», «5» по /численность обучающихся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Свыше 60%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50% до 60%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балла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1 раз в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полугодие</w:t>
            </w:r>
          </w:p>
        </w:tc>
      </w:tr>
      <w:tr w:rsidR="008E282A" w:rsidRPr="00234FD0" w:rsidTr="008E282A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2.Активность во внеурочной, воспитательной деятельности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К-5</w:t>
            </w:r>
            <w:r w:rsidRPr="00234FD0">
              <w:rPr>
                <w:sz w:val="24"/>
                <w:szCs w:val="24"/>
              </w:rPr>
              <w:t xml:space="preserve">.Еженедельная дополнительная </w:t>
            </w: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работа со </w:t>
            </w: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слабоуспевающими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Одно занятие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занятие –</w:t>
            </w: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балл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К-6</w:t>
            </w:r>
            <w:r w:rsidRPr="00234FD0">
              <w:rPr>
                <w:sz w:val="24"/>
                <w:szCs w:val="24"/>
              </w:rPr>
              <w:t xml:space="preserve">.Еженедельная дополнительная </w:t>
            </w: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работа с хорошо </w:t>
            </w: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успевающими учащимися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Одно занятие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занятие –</w:t>
            </w: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балл</w:t>
            </w: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both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К-7.</w:t>
            </w:r>
            <w:r w:rsidRPr="00234FD0">
              <w:rPr>
                <w:sz w:val="24"/>
                <w:szCs w:val="24"/>
              </w:rPr>
              <w:t xml:space="preserve">Работа по привлечению учащихся к дополнительному изучению предмета за рамками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тарифицированных часов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10 чел и выше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 5-10 чел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до 5 человек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 балла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балла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К-8.</w:t>
            </w:r>
            <w:r w:rsidRPr="00234FD0">
              <w:rPr>
                <w:sz w:val="24"/>
                <w:szCs w:val="24"/>
              </w:rPr>
              <w:t>Работа школы раннего развития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урок –1 балл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3.Эффективность учебной и</w:t>
            </w: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 xml:space="preserve">воспитательной </w:t>
            </w: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К-9.</w:t>
            </w:r>
            <w:r w:rsidRPr="00234FD0">
              <w:rPr>
                <w:sz w:val="24"/>
                <w:szCs w:val="24"/>
              </w:rPr>
              <w:t xml:space="preserve">Воспитательная работа с учащимися за рамками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функциональных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обязанностей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классного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Занятость во внеурочное время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Свыше 70%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от50 до 70%</w:t>
            </w:r>
          </w:p>
          <w:p w:rsidR="008E282A" w:rsidRPr="00234FD0" w:rsidRDefault="008E282A" w:rsidP="008E282A">
            <w:pPr>
              <w:rPr>
                <w:color w:val="FF0000"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до 50%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гор/вне город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баллов/10 балл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 балла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балла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За каждое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мероприятие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К-10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>Работа за рамками тарификационных часов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В том числе подготовка к ЕГЭ и ОГЭ и участие в ЕГЭ и ГИА (4,9,11 кл), подготовка к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участию в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олимпиадах,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 xml:space="preserve">конкурсах и т.д., участие в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реализации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региональных и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всероссийских 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проектов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 каждое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мероприятие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К11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>Результативность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участия в районных спортивных соревнованиях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Достижения одного обучающегося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(коллектива)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устанавливаются по наивысшему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результату,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достижения разных учащихся </w:t>
            </w:r>
          </w:p>
          <w:p w:rsidR="008E282A" w:rsidRPr="00234FD0" w:rsidRDefault="008E282A" w:rsidP="008E282A">
            <w:r w:rsidRPr="00234FD0">
              <w:rPr>
                <w:sz w:val="24"/>
                <w:szCs w:val="24"/>
              </w:rPr>
              <w:t>суммируются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Районные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участие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14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13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За каждое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мероприятие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К12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>Результативность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участия в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региональных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спортивных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соревнованиях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Достижения одного обучающегося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(коллектива)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устанавливаются по наивысшему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результату,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достижения разных учащихся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суммируются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Региональные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участие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За каждое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мероприятие</w:t>
            </w:r>
          </w:p>
        </w:tc>
      </w:tr>
      <w:tr w:rsidR="008E282A" w:rsidRPr="00234FD0" w:rsidTr="008E282A">
        <w:trPr>
          <w:trHeight w:val="5560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4.Личностное,</w:t>
            </w: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профессиональное развитие учителя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К-13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Проведение мастер- классов,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открытых уроков,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открытых классных часов, выступление на конференциях,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семинарах, наличие опубликованных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работ, участие в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работе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экспериментальных  площадок 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 каждое открытое мероприятие: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школа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район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область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Выступление с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докладами: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школа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район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область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Публикации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методических материалов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Освещение работы в средствах массовой информации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школьных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районных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региональных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2балла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 каждое мероприятие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К-14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Участие в конкурсе </w:t>
            </w:r>
            <w:r w:rsidRPr="00234FD0">
              <w:rPr>
                <w:sz w:val="24"/>
                <w:szCs w:val="24"/>
              </w:rPr>
              <w:lastRenderedPageBreak/>
              <w:t>педагогического мастерства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Школьном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Районном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Региональной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всероссийском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20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lastRenderedPageBreak/>
              <w:t>40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факту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К-1</w:t>
            </w:r>
            <w:r>
              <w:rPr>
                <w:b/>
                <w:sz w:val="24"/>
                <w:szCs w:val="24"/>
              </w:rPr>
              <w:t>5</w:t>
            </w:r>
            <w:r w:rsidRPr="00234FD0">
              <w:rPr>
                <w:sz w:val="24"/>
                <w:szCs w:val="24"/>
              </w:rPr>
              <w:t>.Результаты общественного признания профессиональной деятельности педагога общественными организациями, местным сообществом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Наличие грамот,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дипломов,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благодарственных писем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факту</w:t>
            </w:r>
          </w:p>
        </w:tc>
      </w:tr>
      <w:tr w:rsidR="008E282A" w:rsidRPr="00234FD0" w:rsidTr="008E282A">
        <w:trPr>
          <w:trHeight w:val="820"/>
        </w:trPr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К-16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>Накопляемость методического материала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Обобщение опыта, оформление материалов: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-воспитательная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работа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- учебная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факту</w:t>
            </w:r>
          </w:p>
        </w:tc>
      </w:tr>
      <w:tr w:rsidR="008E282A" w:rsidRPr="00234FD0" w:rsidTr="008E282A">
        <w:trPr>
          <w:trHeight w:val="132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К-17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>Повышение уровня педагога - курсы повышения квалификация (кроме обязательных курсов, организованных ГОУ ДО ПИРО 1 раз в 3 года)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 каждые курсы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факту</w:t>
            </w:r>
          </w:p>
        </w:tc>
      </w:tr>
      <w:tr w:rsidR="008E282A" w:rsidRPr="00234FD0" w:rsidTr="008E282A"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5.Качество воспитательной работы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К18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Результативность участия классов в школьных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мероприятиях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(конкурсах, турнирах,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смотрах, фестивалях)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1 место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Участие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     6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     5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     4 балла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     3 балла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За каждое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мероприятие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К19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>Результативность участия классов и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отдельных учащихся в районных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1 место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Поощрение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Участие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Колл./отд.уч-ся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15/10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14/9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13/8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12/7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10/5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За каждое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мероприятие 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К20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Результативность участия классов и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отдельных учащихся в региональных, 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Всероссийских и др. конкурсах, 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1 место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участие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20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 каждое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мероприятие</w:t>
            </w:r>
          </w:p>
        </w:tc>
      </w:tr>
      <w:tr w:rsidR="008E282A" w:rsidRPr="00234FD0" w:rsidTr="008E282A">
        <w:tc>
          <w:tcPr>
            <w:tcW w:w="2389" w:type="dxa"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К-21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 Эффективность работы по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вовлечению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родительской 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общественности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Организация и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проведение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совместных детско-взрослых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мероприятий с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участием родителей 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За каждое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мероприятие</w:t>
            </w:r>
          </w:p>
        </w:tc>
      </w:tr>
      <w:tr w:rsidR="008E282A" w:rsidRPr="00234FD0" w:rsidTr="008E282A"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6.Исполнительская дисциплина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К-22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Высокая исполнительская дисциплина (все </w:t>
            </w:r>
            <w:r w:rsidRPr="00234FD0">
              <w:rPr>
                <w:sz w:val="24"/>
                <w:szCs w:val="24"/>
              </w:rPr>
              <w:lastRenderedPageBreak/>
              <w:t xml:space="preserve">документы предоставляются 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в срок)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По результатам внутришкольного </w:t>
            </w:r>
            <w:r w:rsidRPr="00234FD0">
              <w:rPr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К-23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Ведение документации по ОГЭ и ЕГЭ в 9-х и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11-х классах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К-24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Оформление протоколов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педагогических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советов,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работа с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документацией школьных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объединений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К-25</w:t>
            </w:r>
            <w:r w:rsidRPr="00234FD0">
              <w:rPr>
                <w:b/>
                <w:sz w:val="24"/>
                <w:szCs w:val="24"/>
              </w:rPr>
              <w:t xml:space="preserve">. </w:t>
            </w:r>
            <w:r w:rsidRPr="00234FD0">
              <w:rPr>
                <w:sz w:val="24"/>
                <w:szCs w:val="24"/>
              </w:rPr>
              <w:t>Работа оператора электронного мониторинга (КМПО,ЭСО)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Выполнение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заданного объема работ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К-26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>Обслуживание компьютеров. Установка ПО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К-27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Благоустройство пришкольной 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территории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Участие в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экологических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субботниках,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трудовых акциях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факту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К-28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>Руководство работой пришкольного лагеря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Выполнение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заданного объема работ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45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За каждую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смену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К-29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Сохранность  и обновление кабинета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санитарное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состояние,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ремонт кабинета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5баллов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10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1раз в год</w:t>
            </w:r>
          </w:p>
        </w:tc>
      </w:tr>
      <w:tr w:rsidR="008E282A" w:rsidRPr="00234FD0" w:rsidTr="008E282A">
        <w:trPr>
          <w:trHeight w:val="2234"/>
        </w:trPr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7.Эффективность профилактической работы с учащимися.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К-30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Своевременное и качественное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ведение банка данных детей, охваченных различными видами профилактического контроля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1чел – 1 балл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К31</w:t>
            </w:r>
            <w:r w:rsidRPr="00234FD0">
              <w:rPr>
                <w:b/>
                <w:sz w:val="24"/>
                <w:szCs w:val="24"/>
              </w:rPr>
              <w:t>.</w:t>
            </w:r>
            <w:r w:rsidRPr="00234FD0">
              <w:rPr>
                <w:sz w:val="24"/>
                <w:szCs w:val="24"/>
              </w:rPr>
              <w:t xml:space="preserve">Результативность профилактической работы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-снятие с учета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     5 баллов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четверть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К-32</w:t>
            </w:r>
            <w:r w:rsidRPr="00234FD0">
              <w:rPr>
                <w:b/>
                <w:sz w:val="24"/>
                <w:szCs w:val="24"/>
              </w:rPr>
              <w:t xml:space="preserve">. </w:t>
            </w:r>
            <w:r w:rsidRPr="00234FD0">
              <w:rPr>
                <w:sz w:val="24"/>
                <w:szCs w:val="24"/>
              </w:rPr>
              <w:t xml:space="preserve">Организация досуга обучающихся, охваченных 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различными видами профилактического контроля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Организация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школьных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мероприятий для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детей, охваченных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различными видами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профилактического 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контроля (проекты, социальные акции, </w:t>
            </w:r>
            <w:r w:rsidRPr="00234FD0">
              <w:rPr>
                <w:sz w:val="24"/>
                <w:szCs w:val="24"/>
              </w:rPr>
              <w:lastRenderedPageBreak/>
              <w:t>спортивные мероприятия и др.)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33</w:t>
            </w:r>
            <w:r w:rsidRPr="00234FD0">
              <w:rPr>
                <w:b/>
                <w:sz w:val="24"/>
                <w:szCs w:val="24"/>
              </w:rPr>
              <w:t xml:space="preserve">. </w:t>
            </w:r>
            <w:r w:rsidRPr="00234FD0">
              <w:rPr>
                <w:sz w:val="24"/>
                <w:szCs w:val="24"/>
              </w:rPr>
              <w:t xml:space="preserve">Контроль за внешним видом учащихся </w:t>
            </w:r>
          </w:p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(школьная форма)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По результатам школьного конкурса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место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2 место</w:t>
            </w:r>
          </w:p>
          <w:p w:rsidR="008E282A" w:rsidRPr="00234FD0" w:rsidRDefault="008E282A" w:rsidP="008E282A">
            <w:pPr>
              <w:jc w:val="center"/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3 место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6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5 баллов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4 балла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>1 раз в четверть</w:t>
            </w:r>
          </w:p>
        </w:tc>
      </w:tr>
      <w:tr w:rsidR="008E282A" w:rsidRPr="00234FD0" w:rsidTr="008E282A">
        <w:trPr>
          <w:gridAfter w:val="1"/>
          <w:wAfter w:w="23" w:type="dxa"/>
          <w:trHeight w:val="528"/>
        </w:trPr>
        <w:tc>
          <w:tcPr>
            <w:tcW w:w="10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                                        </w:t>
            </w:r>
          </w:p>
          <w:p w:rsidR="008E282A" w:rsidRPr="00234FD0" w:rsidRDefault="008E282A" w:rsidP="008E282A">
            <w:pPr>
              <w:rPr>
                <w:sz w:val="24"/>
                <w:szCs w:val="24"/>
              </w:rPr>
            </w:pPr>
            <w:r w:rsidRPr="00234FD0">
              <w:rPr>
                <w:sz w:val="24"/>
                <w:szCs w:val="24"/>
              </w:rPr>
              <w:t xml:space="preserve"> </w:t>
            </w:r>
            <w:r w:rsidRPr="00234FD0">
              <w:rPr>
                <w:b/>
                <w:sz w:val="24"/>
                <w:szCs w:val="24"/>
              </w:rPr>
              <w:t>Мониторинг деятельност</w:t>
            </w:r>
            <w:r>
              <w:rPr>
                <w:b/>
                <w:sz w:val="24"/>
                <w:szCs w:val="24"/>
              </w:rPr>
              <w:t xml:space="preserve">и заместителей директора по </w:t>
            </w:r>
            <w:r w:rsidRPr="00234FD0">
              <w:rPr>
                <w:b/>
                <w:sz w:val="24"/>
                <w:szCs w:val="24"/>
              </w:rPr>
              <w:t>УВР.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80"/>
              <w:gridCol w:w="2160"/>
              <w:gridCol w:w="2520"/>
              <w:gridCol w:w="1620"/>
            </w:tblGrid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К-3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234FD0">
                    <w:rPr>
                      <w:sz w:val="24"/>
                      <w:szCs w:val="24"/>
                    </w:rPr>
                    <w:t xml:space="preserve"> Положительные итоги проверок  Управления по надзору и контролю в сфере образования Министерства образования Пензенской области, в части обеспечения лицензионных требований, прав учащихся и содержания качества образования  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Уведомление-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Предписание-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20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по графику единовременно 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К-3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Pr="00234FD0">
                    <w:rPr>
                      <w:sz w:val="24"/>
                      <w:szCs w:val="24"/>
                    </w:rPr>
                    <w:t xml:space="preserve"> Положительные итоги прохождения процедур лицензирования и аккредитации образовательного учреждения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Соблюдение сроков прохождения процедуры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20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графику единовременно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К-3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234FD0">
                    <w:rPr>
                      <w:sz w:val="24"/>
                      <w:szCs w:val="24"/>
                    </w:rPr>
                    <w:t xml:space="preserve"> Участие в инновационной  деятельности (ведение экспериментальной работы, разработка и внедрение  авторских программ, выполнение программ углубленного  и расширенного изучения предметов)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Организация инновационной деятельности 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Результативность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1 раз в год 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К-3</w:t>
                  </w: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Pr="00234FD0">
                    <w:rPr>
                      <w:sz w:val="24"/>
                      <w:szCs w:val="24"/>
                    </w:rPr>
                    <w:t xml:space="preserve"> Развитие педагогического творчества (участие в научно-исследовательской, опытно-экспериментальной работе, конкурсах, конференциях , организация семинаров)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Всероссийский уровень  </w:t>
                  </w:r>
                </w:p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Региональный уровень    </w:t>
                  </w:r>
                </w:p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Муниципальный уровень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          30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          20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За каждый конкурс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К-3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Pr="00234FD0">
                    <w:rPr>
                      <w:sz w:val="24"/>
                      <w:szCs w:val="24"/>
                    </w:rPr>
                    <w:t xml:space="preserve"> Общие показатели успеваемости учащихся  на уровне  района по результатам  аттестации (в том числе по результатам ЕГЭ и других форм  независимой оценки качества образования)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Выше среднего показателя –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Соответствует среднему уровню –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20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</w:t>
                  </w:r>
                  <w:r>
                    <w:rPr>
                      <w:b/>
                      <w:sz w:val="24"/>
                      <w:szCs w:val="24"/>
                    </w:rPr>
                    <w:t>39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 xml:space="preserve"> Достижение учащимися более высоких  показателей успеваемости по сравнению с предыдущим периодом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Успеваемость 100 %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Успеваемость 99,8 %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            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 xml:space="preserve">К- </w:t>
                  </w: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Pr="00234FD0">
                    <w:rPr>
                      <w:sz w:val="24"/>
                      <w:szCs w:val="24"/>
                    </w:rPr>
                    <w:t xml:space="preserve"> Результативность участия учреждения в региональных проектах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Участие во всех проектах и количество участников проекта (100 %)-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Участие до 50% проектов  и количество участников проектов не менее </w:t>
                  </w:r>
                  <w:r w:rsidRPr="00234FD0">
                    <w:rPr>
                      <w:sz w:val="24"/>
                      <w:szCs w:val="24"/>
                    </w:rPr>
                    <w:lastRenderedPageBreak/>
                    <w:t>50%-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lastRenderedPageBreak/>
                    <w:t xml:space="preserve">             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lastRenderedPageBreak/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lastRenderedPageBreak/>
                    <w:t>К-</w:t>
                  </w:r>
                  <w:r>
                    <w:rPr>
                      <w:b/>
                      <w:sz w:val="24"/>
                      <w:szCs w:val="24"/>
                    </w:rPr>
                    <w:t>41</w:t>
                  </w:r>
                  <w:r w:rsidRPr="00234FD0">
                    <w:rPr>
                      <w:sz w:val="24"/>
                      <w:szCs w:val="24"/>
                    </w:rPr>
                    <w:t xml:space="preserve"> Оформление образовательного учреждения и кабинетов, групп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Эстетичность, актуальность, научный подход, постоянная сменяемость информационного материала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</w:t>
                  </w:r>
                  <w:r>
                    <w:rPr>
                      <w:b/>
                      <w:sz w:val="24"/>
                      <w:szCs w:val="24"/>
                    </w:rPr>
                    <w:t>42</w:t>
                  </w:r>
                  <w:r w:rsidRPr="00234FD0">
                    <w:rPr>
                      <w:sz w:val="24"/>
                      <w:szCs w:val="24"/>
                    </w:rPr>
                    <w:t xml:space="preserve"> Наличие ограждения и состояние участка и  прилегающей территории –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Соблюдение санитарных норм к содержанию территории –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Эстетическое оформление клумб и газонов-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К-4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 xml:space="preserve"> Положительная динамика работы образовательных учреждений по профилактике правонарушений среди обучающихся и реализации всеобуча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Отсутствие роста и снижение количества детей, состоящих на учете ПДН  -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Эффективная работа по внутришкольному  учету детей, склонных к правонарушениям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К-4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234FD0">
                    <w:rPr>
                      <w:sz w:val="24"/>
                      <w:szCs w:val="24"/>
                    </w:rPr>
                    <w:t xml:space="preserve"> Результативность работы учреждений дополнительного образования с категорией детей, состоящих на профилактических учетах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Отсутствие обучающихся, не посещающих занятия без уважительных причин –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Привлечение подростков к участию в различных мероприятиях-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20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К-4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Pr="00234FD0">
                    <w:rPr>
                      <w:sz w:val="24"/>
                      <w:szCs w:val="24"/>
                    </w:rPr>
                    <w:t xml:space="preserve"> Эффективная занятость  учащихся во внеурочное время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Процент занятости не ниже среднего показателя по району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Процент занятости выше среднего показателя по району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      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 15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К-4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234FD0">
                    <w:rPr>
                      <w:sz w:val="24"/>
                      <w:szCs w:val="24"/>
                    </w:rPr>
                    <w:t xml:space="preserve"> Высокий уровень организации каникулярного отдыха учащихся.</w:t>
                  </w:r>
                </w:p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Занятость организованными формами отдыха не менее 85 % (перечислить по формам: лагеря, оздоровительные площадки, трудоустройство и </w:t>
                  </w:r>
                  <w:r w:rsidRPr="00234FD0">
                    <w:rPr>
                      <w:sz w:val="24"/>
                      <w:szCs w:val="24"/>
                    </w:rPr>
                    <w:lastRenderedPageBreak/>
                    <w:t xml:space="preserve">др.)  –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20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В период каникул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lastRenderedPageBreak/>
                    <w:t xml:space="preserve"> К-4</w:t>
                  </w: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Pr="00234FD0">
                    <w:rPr>
                      <w:sz w:val="24"/>
                      <w:szCs w:val="24"/>
                    </w:rPr>
                    <w:t xml:space="preserve"> Высокая исполнительская дисциплина  </w:t>
                  </w:r>
                </w:p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качественное ведение документации в ОУ, своевременное представление  материалов, отчетов и качественное их исполнение и т.д -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20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К-4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Pr="00234FD0">
                    <w:rPr>
                      <w:sz w:val="24"/>
                      <w:szCs w:val="24"/>
                    </w:rPr>
                    <w:t xml:space="preserve"> Отсутствие обоснованных  обращений граждан по поводу конфликтных ситуаций и уровень решения конфликтных ситуаций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Отсутствие жалоб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К-4</w:t>
                  </w: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Pr="00234FD0">
                    <w:rPr>
                      <w:sz w:val="24"/>
                      <w:szCs w:val="24"/>
                    </w:rPr>
                    <w:t xml:space="preserve"> Эффективность направлений и форм  работы по сохранению и укреплению здоровья обучающихся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Ежедневная зарядка100%детей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уровень заболеваемости в ОУ не выше среднеобластного показателя-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охват горячим питанием не ниже среднерайонного показателя-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пропаганда здорового образа жизни  (мероприятия, проекты и др.)-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наличие дневников здоровья у 100% школьников- 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отсутствие травм-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2 балла</w:t>
                  </w:r>
                </w:p>
                <w:p w:rsidR="008E282A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</w:t>
                  </w:r>
                  <w:r>
                    <w:rPr>
                      <w:b/>
                      <w:sz w:val="24"/>
                      <w:szCs w:val="24"/>
                    </w:rPr>
                    <w:t>50</w:t>
                  </w:r>
                  <w:r w:rsidRPr="00234FD0">
                    <w:rPr>
                      <w:sz w:val="24"/>
                      <w:szCs w:val="24"/>
                    </w:rPr>
                    <w:t xml:space="preserve"> Организация профориентационной работы среди выпускников 9 класса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E282A" w:rsidRPr="00234FD0" w:rsidTr="008E282A">
              <w:trPr>
                <w:trHeight w:val="1158"/>
              </w:trPr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</w:t>
                  </w:r>
                  <w:r>
                    <w:rPr>
                      <w:b/>
                      <w:sz w:val="24"/>
                      <w:szCs w:val="24"/>
                    </w:rPr>
                    <w:t>51</w:t>
                  </w:r>
                  <w:r w:rsidRPr="00234FD0">
                    <w:rPr>
                      <w:sz w:val="24"/>
                      <w:szCs w:val="24"/>
                    </w:rPr>
                    <w:t xml:space="preserve"> Активная пропаганда положительного опыта работы учреждения в СМИ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Публикации в газетах, репортажи на ТВ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282A" w:rsidRPr="00234FD0" w:rsidTr="008E282A">
              <w:trPr>
                <w:trHeight w:val="556"/>
              </w:trPr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 -52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Высокий уровень организации работы по недопущению пропусков обучающимися без уважительных причин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 – 5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234FD0">
                    <w:rPr>
                      <w:sz w:val="24"/>
                      <w:szCs w:val="24"/>
                    </w:rPr>
                    <w:t xml:space="preserve"> Высокий уровень организации внутришкольного контроля деятельности педагогов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К-54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Высокий уровень организации и проведения итоговой аттестации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 – 5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 xml:space="preserve">Подготовка и проведение </w:t>
                  </w:r>
                  <w:r w:rsidRPr="00234FD0">
                    <w:rPr>
                      <w:sz w:val="24"/>
                      <w:szCs w:val="24"/>
                    </w:rPr>
                    <w:lastRenderedPageBreak/>
                    <w:t>семинаров, совещаний, конференций, педагогических чтений и др.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lastRenderedPageBreak/>
                    <w:t xml:space="preserve">Всероссийский </w:t>
                  </w:r>
                  <w:r w:rsidRPr="00234FD0">
                    <w:rPr>
                      <w:sz w:val="24"/>
                      <w:szCs w:val="24"/>
                    </w:rPr>
                    <w:lastRenderedPageBreak/>
                    <w:t>уровень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Региональный уровень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Муниципальный уровень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lastRenderedPageBreak/>
                    <w:t>20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lastRenderedPageBreak/>
                    <w:t>1 раз в месяц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</w:tbl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Мониторинг деятельности педагога дополнительного образования.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236"/>
              <w:gridCol w:w="2507"/>
              <w:gridCol w:w="2647"/>
              <w:gridCol w:w="2625"/>
            </w:tblGrid>
            <w:tr w:rsidR="008E282A" w:rsidRPr="00234FD0" w:rsidTr="008E282A"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К-56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Организация открытых общешкольных мероприятий: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школьных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районных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региональных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            </w:t>
                  </w:r>
                  <w:r w:rsidRPr="00234FD0">
                    <w:rPr>
                      <w:noProof/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15 баллов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 xml:space="preserve">20 баллов 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К-57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Привлечение педагога</w:t>
                  </w:r>
                </w:p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дополнительного образования к внеклассным, внешкольным мероприятиям, предусмотренных планом УВР, за пределами рабочего времени работника.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 xml:space="preserve"> 5 баллов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К-58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Опубликование методических разработок:</w:t>
                  </w:r>
                </w:p>
                <w:p w:rsidR="008E282A" w:rsidRPr="00234FD0" w:rsidRDefault="008E282A" w:rsidP="008E282A">
                  <w:pPr>
                    <w:ind w:left="360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- на школьном сайте</w:t>
                  </w:r>
                </w:p>
                <w:p w:rsidR="008E282A" w:rsidRPr="00234FD0" w:rsidRDefault="008E282A" w:rsidP="008E282A">
                  <w:pPr>
                    <w:ind w:left="360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- в методических журналах регионального уровня</w:t>
                  </w:r>
                </w:p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- в методических журналах федерального уровня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2 балла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15 баллов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К-59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Выступление педагога дополнительного образования докладами на педагогических советах, заседаниях МО, конференциях и т.п.:</w:t>
                  </w:r>
                </w:p>
                <w:p w:rsidR="008E282A" w:rsidRPr="00234FD0" w:rsidRDefault="008E282A" w:rsidP="008E282A">
                  <w:pPr>
                    <w:jc w:val="right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школьный уровень</w:t>
                  </w:r>
                </w:p>
                <w:p w:rsidR="008E282A" w:rsidRPr="00234FD0" w:rsidRDefault="008E282A" w:rsidP="008E282A">
                  <w:pPr>
                    <w:jc w:val="right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районный уровень</w:t>
                  </w:r>
                </w:p>
                <w:p w:rsidR="008E282A" w:rsidRPr="00234FD0" w:rsidRDefault="008E282A" w:rsidP="008E282A">
                  <w:pPr>
                    <w:jc w:val="right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региональный уровень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15 баллов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К-60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Обобщение опыта педагога дополнительного образования:</w:t>
                  </w:r>
                </w:p>
                <w:p w:rsidR="008E282A" w:rsidRPr="00234FD0" w:rsidRDefault="008E282A" w:rsidP="008E282A">
                  <w:pPr>
                    <w:jc w:val="right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школьный уровень</w:t>
                  </w:r>
                </w:p>
                <w:p w:rsidR="008E282A" w:rsidRPr="00234FD0" w:rsidRDefault="008E282A" w:rsidP="008E282A">
                  <w:pPr>
                    <w:jc w:val="right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районный уровень</w:t>
                  </w:r>
                </w:p>
                <w:p w:rsidR="008E282A" w:rsidRPr="00234FD0" w:rsidRDefault="008E282A" w:rsidP="008E282A">
                  <w:pPr>
                    <w:jc w:val="right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региональный уровень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15 баллов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8E282A" w:rsidRPr="00234FD0" w:rsidTr="008E282A"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К-61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Благодарность педагогу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 дополнительного образования от администрации школы.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34FD0">
                    <w:rPr>
                      <w:noProof/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</w:tbl>
          <w:p w:rsidR="008E282A" w:rsidRPr="00234FD0" w:rsidRDefault="008E282A" w:rsidP="008E282A">
            <w:pPr>
              <w:pStyle w:val="a7"/>
              <w:jc w:val="center"/>
              <w:rPr>
                <w:b/>
              </w:rPr>
            </w:pPr>
            <w:r w:rsidRPr="00234FD0">
              <w:rPr>
                <w:b/>
              </w:rPr>
              <w:t>Мониторинг деятельности преподавателя-организатора ОБЖ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2752"/>
              <w:gridCol w:w="2752"/>
              <w:gridCol w:w="2753"/>
              <w:gridCol w:w="2753"/>
            </w:tblGrid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</w:pPr>
                  <w:r>
                    <w:rPr>
                      <w:b/>
                    </w:rPr>
                    <w:t>К-62</w:t>
                  </w:r>
                  <w:r w:rsidRPr="00234FD0">
                    <w:rPr>
                      <w:b/>
                    </w:rPr>
                    <w:t>.</w:t>
                  </w:r>
                  <w:r w:rsidRPr="00234FD0">
                    <w:t xml:space="preserve">Успешность учебной работы. Итоги </w:t>
                  </w:r>
                  <w:r w:rsidRPr="00234FD0">
                    <w:lastRenderedPageBreak/>
                    <w:t>текущей аттестации.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center"/>
                  </w:pPr>
                  <w:r w:rsidRPr="00234FD0">
                    <w:lastRenderedPageBreak/>
                    <w:t>От 95%</w:t>
                  </w:r>
                </w:p>
                <w:p w:rsidR="008E282A" w:rsidRPr="00234FD0" w:rsidRDefault="008E282A" w:rsidP="008E282A">
                  <w:pPr>
                    <w:jc w:val="center"/>
                  </w:pPr>
                  <w:r w:rsidRPr="00234FD0">
                    <w:t>От 85% до 94%</w:t>
                  </w:r>
                </w:p>
                <w:p w:rsidR="008E282A" w:rsidRPr="00234FD0" w:rsidRDefault="008E282A" w:rsidP="008E282A">
                  <w:pPr>
                    <w:jc w:val="center"/>
                  </w:pPr>
                  <w:r w:rsidRPr="00234FD0">
                    <w:t>От 75% до 84%</w:t>
                  </w:r>
                </w:p>
                <w:p w:rsidR="008E282A" w:rsidRPr="00234FD0" w:rsidRDefault="008E282A" w:rsidP="008E282A">
                  <w:pPr>
                    <w:jc w:val="center"/>
                  </w:pPr>
                  <w:r w:rsidRPr="00234FD0">
                    <w:lastRenderedPageBreak/>
                    <w:t>От 65% до 74%</w:t>
                  </w:r>
                </w:p>
                <w:p w:rsidR="008E282A" w:rsidRPr="00234FD0" w:rsidRDefault="008E282A" w:rsidP="008E282A">
                  <w:pPr>
                    <w:jc w:val="center"/>
                  </w:pPr>
                  <w:r w:rsidRPr="00234FD0">
                    <w:t>Ниже 64%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jc w:val="center"/>
                  </w:pPr>
                  <w:r w:rsidRPr="00234FD0">
                    <w:lastRenderedPageBreak/>
                    <w:t>5 баллов</w:t>
                  </w:r>
                </w:p>
                <w:p w:rsidR="008E282A" w:rsidRPr="00234FD0" w:rsidRDefault="008E282A" w:rsidP="008E282A">
                  <w:pPr>
                    <w:jc w:val="center"/>
                  </w:pPr>
                  <w:r w:rsidRPr="00234FD0">
                    <w:t>4 балла</w:t>
                  </w:r>
                </w:p>
                <w:p w:rsidR="008E282A" w:rsidRPr="00234FD0" w:rsidRDefault="008E282A" w:rsidP="008E282A">
                  <w:pPr>
                    <w:jc w:val="center"/>
                  </w:pPr>
                  <w:r w:rsidRPr="00234FD0">
                    <w:t>3 балла</w:t>
                  </w:r>
                </w:p>
                <w:p w:rsidR="008E282A" w:rsidRPr="00234FD0" w:rsidRDefault="008E282A" w:rsidP="008E282A">
                  <w:pPr>
                    <w:jc w:val="center"/>
                  </w:pPr>
                  <w:r w:rsidRPr="00234FD0">
                    <w:lastRenderedPageBreak/>
                    <w:t>2 балла</w:t>
                  </w:r>
                </w:p>
                <w:p w:rsidR="008E282A" w:rsidRPr="00234FD0" w:rsidRDefault="008E282A" w:rsidP="008E282A">
                  <w:pPr>
                    <w:jc w:val="center"/>
                  </w:pPr>
                  <w:r w:rsidRPr="00234FD0">
                    <w:t>1 балл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lastRenderedPageBreak/>
                    <w:t>1 раз в четверть</w:t>
                  </w:r>
                </w:p>
              </w:tc>
            </w:tr>
            <w:tr w:rsidR="008E282A" w:rsidRPr="00234FD0" w:rsidTr="008E282A">
              <w:trPr>
                <w:trHeight w:val="942"/>
              </w:trPr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color w:val="453737"/>
                      <w:sz w:val="24"/>
                      <w:szCs w:val="24"/>
                    </w:rPr>
                  </w:pPr>
                  <w:r w:rsidRPr="008E282A">
                    <w:rPr>
                      <w:b/>
                      <w:color w:val="453737"/>
                      <w:sz w:val="24"/>
                      <w:szCs w:val="24"/>
                    </w:rPr>
                    <w:lastRenderedPageBreak/>
                    <w:t>К-63.</w:t>
                  </w:r>
                  <w:r w:rsidRPr="008E282A">
                    <w:rPr>
                      <w:color w:val="453737"/>
                      <w:sz w:val="24"/>
                      <w:szCs w:val="24"/>
                    </w:rPr>
                    <w:t>Своевременная постановка на учет учащихся допризывного возраста.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 xml:space="preserve">100% </w:t>
                  </w:r>
                  <w:r w:rsidRPr="00234FD0">
                    <w:rPr>
                      <w:color w:val="453737"/>
                    </w:rPr>
                    <w:t xml:space="preserve">от подлежащих </w:t>
                  </w:r>
                </w:p>
                <w:p w:rsidR="008E282A" w:rsidRPr="00234FD0" w:rsidRDefault="008E282A" w:rsidP="008E282A">
                  <w:pPr>
                    <w:pStyle w:val="a7"/>
                    <w:jc w:val="center"/>
                    <w:rPr>
                      <w:color w:val="453737"/>
                    </w:rPr>
                  </w:pPr>
                  <w:r w:rsidRPr="00234FD0">
                    <w:rPr>
                      <w:color w:val="453737"/>
                    </w:rPr>
                    <w:t>постановке на учет</w:t>
                  </w:r>
                  <w:r w:rsidRPr="00234FD0">
                    <w:t xml:space="preserve"> 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>10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>По факту</w:t>
                  </w:r>
                </w:p>
                <w:p w:rsidR="008E282A" w:rsidRPr="00234FD0" w:rsidRDefault="008E282A" w:rsidP="008E282A">
                  <w:pPr>
                    <w:pStyle w:val="a7"/>
                    <w:jc w:val="center"/>
                    <w:rPr>
                      <w:b/>
                    </w:rPr>
                  </w:pPr>
                </w:p>
              </w:tc>
            </w:tr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rPr>
                      <w:color w:val="453737"/>
                    </w:rPr>
                  </w:pPr>
                  <w:r w:rsidRPr="00234FD0">
                    <w:rPr>
                      <w:b/>
                      <w:color w:val="453737"/>
                    </w:rPr>
                    <w:t>К-6</w:t>
                  </w:r>
                  <w:r>
                    <w:rPr>
                      <w:b/>
                      <w:color w:val="453737"/>
                    </w:rPr>
                    <w:t>4</w:t>
                  </w:r>
                  <w:r w:rsidRPr="00234FD0">
                    <w:rPr>
                      <w:b/>
                      <w:color w:val="453737"/>
                    </w:rPr>
                    <w:t>.</w:t>
                  </w:r>
                  <w:r w:rsidRPr="00234FD0">
                    <w:rPr>
                      <w:color w:val="453737"/>
                    </w:rPr>
                    <w:t>Выполнение плана обучения по ГО и ЧС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>100% выполнение плана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>5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>По факту</w:t>
                  </w:r>
                </w:p>
              </w:tc>
            </w:tr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rPr>
                      <w:b/>
                    </w:rPr>
                  </w:pPr>
                  <w:r>
                    <w:rPr>
                      <w:b/>
                      <w:color w:val="453737"/>
                    </w:rPr>
                    <w:t>К-65</w:t>
                  </w:r>
                  <w:r w:rsidRPr="00234FD0">
                    <w:rPr>
                      <w:b/>
                      <w:color w:val="453737"/>
                    </w:rPr>
                    <w:t>.</w:t>
                  </w:r>
                  <w:r w:rsidRPr="00234FD0">
                    <w:rPr>
                      <w:color w:val="453737"/>
                    </w:rPr>
                    <w:t>Наличие среди учащихся победителей, призеров и участников конкурсов, соревнований, смотров и т.д.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Районные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 место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2 место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3 место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Участие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Региональные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 место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2 место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3 место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Участие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color w:val="453737"/>
                      <w:sz w:val="24"/>
                      <w:szCs w:val="24"/>
                    </w:rPr>
                    <w:t>Достижения одного обучающего (коллектива) устанавливаются по наивысшему результату, достижения разных учащихся суммируются.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color w:val="453737"/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15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14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13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50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40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30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15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  <w:rPr>
                      <w:b/>
                    </w:rPr>
                  </w:pPr>
                </w:p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>По факту</w:t>
                  </w:r>
                </w:p>
                <w:p w:rsidR="008E282A" w:rsidRPr="00234FD0" w:rsidRDefault="008E282A" w:rsidP="008E282A">
                  <w:pPr>
                    <w:pStyle w:val="a7"/>
                    <w:jc w:val="center"/>
                  </w:pPr>
                </w:p>
                <w:p w:rsidR="008E282A" w:rsidRPr="00234FD0" w:rsidRDefault="008E282A" w:rsidP="008E282A">
                  <w:pPr>
                    <w:pStyle w:val="a7"/>
                    <w:jc w:val="center"/>
                  </w:pPr>
                </w:p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>По факту</w:t>
                  </w:r>
                </w:p>
                <w:p w:rsidR="008E282A" w:rsidRPr="00234FD0" w:rsidRDefault="008E282A" w:rsidP="008E282A">
                  <w:pPr>
                    <w:pStyle w:val="a7"/>
                  </w:pPr>
                </w:p>
              </w:tc>
            </w:tr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rPr>
                      <w:b/>
                    </w:rPr>
                  </w:pPr>
                  <w:r>
                    <w:rPr>
                      <w:b/>
                    </w:rPr>
                    <w:t>К-66</w:t>
                  </w:r>
                  <w:r w:rsidRPr="00234FD0">
                    <w:rPr>
                      <w:b/>
                    </w:rPr>
                    <w:t>.</w:t>
                  </w:r>
                  <w:r w:rsidRPr="00234FD0">
                    <w:t>Проведение мастер- классов, открытых уроков, открытых классных часов, выступление на конференциях, семинарах, наличие опубликованных работ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За каждое открытое мероприятие: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школа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район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область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Выступление с докладами: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школа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район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область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Публикации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методических материалов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Освещение работы в средствах массовой информации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школьных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районных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 xml:space="preserve">региональных 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20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30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15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2балла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8E282A" w:rsidRDefault="008E282A" w:rsidP="008E282A">
                  <w:pPr>
                    <w:pStyle w:val="a7"/>
                    <w:jc w:val="center"/>
                    <w:rPr>
                      <w:b/>
                    </w:rPr>
                  </w:pPr>
                  <w:r w:rsidRPr="008E282A">
                    <w:t>20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234FD0" w:rsidRDefault="008E282A" w:rsidP="008E282A">
                  <w:pPr>
                    <w:pStyle w:val="a7"/>
                    <w:jc w:val="center"/>
                    <w:rPr>
                      <w:b/>
                    </w:rPr>
                  </w:pPr>
                </w:p>
                <w:p w:rsidR="008E282A" w:rsidRPr="00234FD0" w:rsidRDefault="008E282A" w:rsidP="008E282A">
                  <w:pPr>
                    <w:pStyle w:val="a7"/>
                    <w:jc w:val="center"/>
                  </w:pPr>
                  <w:r w:rsidRPr="00234FD0">
                    <w:t>За каждое мероприятие</w:t>
                  </w:r>
                </w:p>
              </w:tc>
            </w:tr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b/>
                      <w:sz w:val="24"/>
                      <w:szCs w:val="24"/>
                    </w:rPr>
                    <w:t>К-67.</w:t>
                  </w:r>
                  <w:r w:rsidRPr="008E282A">
                    <w:rPr>
                      <w:sz w:val="24"/>
                      <w:szCs w:val="24"/>
                    </w:rPr>
                    <w:t>Участие в конкурсе педагогического мастерства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Школьном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Районном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Региональной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всероссийском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20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30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40 баллов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50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b/>
                      <w:sz w:val="24"/>
                      <w:szCs w:val="24"/>
                    </w:rPr>
                    <w:t>К-68.</w:t>
                  </w:r>
                  <w:r w:rsidRPr="008E282A">
                    <w:rPr>
                      <w:sz w:val="24"/>
                      <w:szCs w:val="24"/>
                    </w:rPr>
                    <w:t xml:space="preserve">Организация и проведение совместных детско-взрослых мероприятий с участием </w:t>
                  </w:r>
                  <w:r w:rsidRPr="008E282A">
                    <w:rPr>
                      <w:sz w:val="24"/>
                      <w:szCs w:val="24"/>
                    </w:rPr>
                    <w:lastRenderedPageBreak/>
                    <w:t xml:space="preserve">родителей.  </w:t>
                  </w:r>
                </w:p>
                <w:p w:rsidR="008E282A" w:rsidRPr="008E282A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За каждое мероприятие</w:t>
                  </w:r>
                </w:p>
              </w:tc>
            </w:tr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b/>
                      <w:sz w:val="24"/>
                      <w:szCs w:val="24"/>
                    </w:rPr>
                    <w:lastRenderedPageBreak/>
                    <w:t>К-69.</w:t>
                  </w:r>
                  <w:r w:rsidRPr="008E282A">
                    <w:rPr>
                      <w:sz w:val="24"/>
                      <w:szCs w:val="24"/>
                    </w:rPr>
                    <w:t>Высокая исполнительская дисциплина (все документы предоставляются в срок)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По результатам внутришкольного контроля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b/>
                      <w:sz w:val="24"/>
                      <w:szCs w:val="24"/>
                    </w:rPr>
                    <w:t>К-70.</w:t>
                  </w:r>
                  <w:r w:rsidRPr="008E282A">
                    <w:rPr>
                      <w:sz w:val="24"/>
                      <w:szCs w:val="24"/>
                    </w:rPr>
                    <w:t>Работа за рамками тарификационных часов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За каждое мероприятие</w:t>
                  </w:r>
                </w:p>
              </w:tc>
            </w:tr>
            <w:tr w:rsidR="008E282A" w:rsidRPr="00234FD0" w:rsidTr="008E282A"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b/>
                      <w:sz w:val="24"/>
                      <w:szCs w:val="24"/>
                    </w:rPr>
                    <w:t>К-71.</w:t>
                  </w:r>
                  <w:r w:rsidRPr="008E282A">
                    <w:rPr>
                      <w:sz w:val="24"/>
                      <w:szCs w:val="24"/>
                    </w:rPr>
                    <w:t>Накопляемость методического материала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 xml:space="preserve">Обобщение опыта, </w:t>
                  </w: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оформление материалов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82A" w:rsidRPr="008E282A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одно по восп. и по учебн. работе</w:t>
                  </w:r>
                </w:p>
                <w:p w:rsidR="008E282A" w:rsidRPr="008E282A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8E282A">
                    <w:rPr>
                      <w:sz w:val="24"/>
                      <w:szCs w:val="24"/>
                    </w:rPr>
                    <w:t>/итого 2 р/м/</w:t>
                  </w:r>
                </w:p>
              </w:tc>
            </w:tr>
          </w:tbl>
          <w:p w:rsidR="008E282A" w:rsidRPr="00234FD0" w:rsidRDefault="008E282A" w:rsidP="008E282A">
            <w:pPr>
              <w:rPr>
                <w:sz w:val="24"/>
                <w:szCs w:val="24"/>
              </w:rPr>
            </w:pPr>
          </w:p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>Мониторинг деятельности начальника хозяйственного отдел</w:t>
            </w:r>
          </w:p>
          <w:tbl>
            <w:tblPr>
              <w:tblW w:w="110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41"/>
              <w:gridCol w:w="2431"/>
              <w:gridCol w:w="2395"/>
              <w:gridCol w:w="1704"/>
              <w:gridCol w:w="2143"/>
            </w:tblGrid>
            <w:tr w:rsidR="008E282A" w:rsidRPr="00234FD0" w:rsidTr="008E282A">
              <w:tc>
                <w:tcPr>
                  <w:tcW w:w="23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 xml:space="preserve">Деятельность начальника хозяйственного отдела </w:t>
                  </w:r>
                </w:p>
              </w:tc>
              <w:tc>
                <w:tcPr>
                  <w:tcW w:w="2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Расчет показателей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Периодичность выплат</w:t>
                  </w:r>
                </w:p>
              </w:tc>
            </w:tr>
            <w:tr w:rsidR="008E282A" w:rsidRPr="00234FD0" w:rsidTr="008E282A">
              <w:trPr>
                <w:trHeight w:val="1124"/>
              </w:trPr>
              <w:tc>
                <w:tcPr>
                  <w:tcW w:w="23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К-72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Высокое качество подготовки и организации ремонтных работ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8E282A" w:rsidRPr="00234FD0" w:rsidTr="008E282A">
              <w:trPr>
                <w:trHeight w:val="1063"/>
              </w:trPr>
              <w:tc>
                <w:tcPr>
                  <w:tcW w:w="23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К-73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Эффективная деятельность по подготовке школы к новому учебному году.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8E282A" w:rsidRPr="00234FD0" w:rsidTr="008E282A">
              <w:trPr>
                <w:trHeight w:val="1070"/>
              </w:trPr>
              <w:tc>
                <w:tcPr>
                  <w:tcW w:w="23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К-74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 xml:space="preserve"> Отсутствие замечаний по итогам годовой инвентаризации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10 баллов 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год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282A" w:rsidRPr="00234FD0" w:rsidTr="008E282A">
              <w:trPr>
                <w:trHeight w:val="1395"/>
              </w:trPr>
              <w:tc>
                <w:tcPr>
                  <w:tcW w:w="23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К-75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 xml:space="preserve"> Эффективное использование компьютерных технологий и ведение электронной базы данных.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282A" w:rsidRPr="00234FD0" w:rsidTr="008E282A">
              <w:trPr>
                <w:trHeight w:val="1965"/>
              </w:trPr>
              <w:tc>
                <w:tcPr>
                  <w:tcW w:w="23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К-76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 xml:space="preserve"> Обеспечение комфортных санитарно-бытовых условий (наличие оборудованных гардеробов, туалетов, мест личной гигиены и т.д.)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tabs>
                      <w:tab w:val="left" w:pos="247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 xml:space="preserve">В соответствии с санитарными требованиями 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282A" w:rsidRPr="00234FD0" w:rsidTr="008E282A">
              <w:trPr>
                <w:trHeight w:val="757"/>
              </w:trPr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К-77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Организация работы «Школьное молоко»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E282A" w:rsidRPr="00234FD0" w:rsidTr="008E282A">
              <w:trPr>
                <w:trHeight w:val="1965"/>
              </w:trPr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К-78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Организация обеспечения всех видов санитарно – гигиенических норм, правил, соблюдение безопасности в здании школы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282A" w:rsidRPr="00234FD0" w:rsidTr="008E282A">
              <w:trPr>
                <w:trHeight w:val="1532"/>
              </w:trPr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К-79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Своевременное заключение договоров на выполнение услуг и работ и поставку товаров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rPr>
                <w:trHeight w:val="1371"/>
              </w:trPr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К-80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Организация работы с документами по программе «Школьный автобус»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rPr>
                <w:trHeight w:val="1184"/>
              </w:trPr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К-81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 xml:space="preserve"> Выполнение работ  не предусмотренных должностными обязанностями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rPr>
                <w:trHeight w:val="888"/>
              </w:trPr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К-82</w:t>
                  </w:r>
                  <w:r w:rsidRPr="00234FD0">
                    <w:rPr>
                      <w:b/>
                      <w:sz w:val="24"/>
                      <w:szCs w:val="24"/>
                    </w:rPr>
                    <w:t>.</w:t>
                  </w:r>
                  <w:r w:rsidRPr="00234FD0">
                    <w:rPr>
                      <w:sz w:val="24"/>
                      <w:szCs w:val="24"/>
                    </w:rPr>
                    <w:t>За благоустройство пришкольной территории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Выполнение заданного объема работ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</w:p>
                <w:p w:rsidR="008E282A" w:rsidRPr="00234FD0" w:rsidRDefault="008E282A" w:rsidP="008E282A">
                  <w:pPr>
                    <w:jc w:val="center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</w:tbl>
          <w:p w:rsidR="008E282A" w:rsidRPr="00234FD0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234FD0">
              <w:rPr>
                <w:b/>
                <w:sz w:val="24"/>
                <w:szCs w:val="24"/>
              </w:rPr>
              <w:t xml:space="preserve">                            Мониторинг деятельности библиотекаря</w:t>
            </w:r>
          </w:p>
          <w:tbl>
            <w:tblPr>
              <w:tblW w:w="1104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61"/>
              <w:gridCol w:w="2452"/>
              <w:gridCol w:w="2451"/>
              <w:gridCol w:w="1620"/>
              <w:gridCol w:w="2160"/>
            </w:tblGrid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Расчёт показателя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Периодичность выплат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Успешность работы библиотеки</w:t>
                  </w: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К-83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Динамика информационно-книжной обеспеченности учебно-воспитательного процесса в школе, пропаганда чтения как форма культурного досуга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Количество учащихся, пользующихся библиотекой/общее количество учащихся в школе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Обобщение и распространение передового опыта</w:t>
                  </w: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К-8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234FD0">
                    <w:rPr>
                      <w:sz w:val="24"/>
                      <w:szCs w:val="24"/>
                    </w:rPr>
                    <w:t>Открытые мероприятия, выставки на ГМО, семинары, конференции, наставничество и др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Количество баллов за каждое мероприятие.</w:t>
                  </w:r>
                </w:p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К- 8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Pr="00234FD0">
                    <w:rPr>
                      <w:sz w:val="24"/>
                      <w:szCs w:val="24"/>
                    </w:rPr>
                    <w:t>Участие в конкурсе профессионального мастерства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районный конкурс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региональный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20 баллов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30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Участие в методической работе школы</w:t>
                  </w: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К-86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 xml:space="preserve">Наличие методических разработок, внедрение их в практическую деятельность, организация и </w:t>
                  </w:r>
                  <w:r w:rsidRPr="00234FD0">
                    <w:rPr>
                      <w:sz w:val="24"/>
                      <w:szCs w:val="24"/>
                    </w:rPr>
                    <w:lastRenderedPageBreak/>
                    <w:t>проведение городских и школьных площадок и мероприятий, участие в инновационной и экспериментальной работе, разработка методических рекомендаций по направлению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lastRenderedPageBreak/>
                    <w:t>Количество баллов за каждое мероприятие.</w:t>
                  </w:r>
                </w:p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10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 xml:space="preserve">К- </w:t>
                  </w:r>
                  <w:r>
                    <w:rPr>
                      <w:b/>
                      <w:sz w:val="24"/>
                      <w:szCs w:val="24"/>
                    </w:rPr>
                    <w:t>87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Организация исследовательской,</w:t>
                  </w:r>
                </w:p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проектной  работы с учащимися школы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Участие в исследовательской, проектной работе, в том числе  по изучению краеведческого материала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Учет и сохранность библиотечного фонда, межбиблиотечный обмен</w:t>
                  </w: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К-88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Формирование, обработка и систематизированное хранение фонда, составление каталога и обзора литературы, инвентаризация книжных фондов связь с другими библиотеками.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В зависимости от сложности, объема и результатов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 –</w:t>
                  </w:r>
                  <w:r>
                    <w:rPr>
                      <w:b/>
                      <w:sz w:val="24"/>
                      <w:szCs w:val="24"/>
                    </w:rPr>
                    <w:t>89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Работа по комплектованию учебниками учащихся школы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Выполнение заданного объёма работ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 xml:space="preserve">К – </w:t>
                  </w:r>
                  <w:r>
                    <w:rPr>
                      <w:b/>
                      <w:sz w:val="24"/>
                      <w:szCs w:val="24"/>
                    </w:rPr>
                    <w:t>90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Ведение электронного банка данных по программе ЭСО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Выполнение заданного объёма работ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четверть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К-91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 xml:space="preserve">Прохождение курсов повышения квалификации 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Свидетельства, сертификаты о прохождении квалификации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b/>
                      <w:sz w:val="24"/>
                      <w:szCs w:val="24"/>
                    </w:rPr>
                    <w:t>К-</w:t>
                  </w:r>
                  <w:r w:rsidRPr="00234FD0">
                    <w:rPr>
                      <w:sz w:val="24"/>
                      <w:szCs w:val="24"/>
                    </w:rPr>
                    <w:t xml:space="preserve"> </w:t>
                  </w:r>
                  <w:r w:rsidRPr="008E282A">
                    <w:rPr>
                      <w:b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234FD0">
                    <w:rPr>
                      <w:sz w:val="24"/>
                      <w:szCs w:val="24"/>
                    </w:rPr>
                    <w:t xml:space="preserve"> Посещение обучающих семинаров по обмену опытом работы, </w:t>
                  </w:r>
                </w:p>
                <w:p w:rsidR="008E282A" w:rsidRPr="00234FD0" w:rsidRDefault="008E282A" w:rsidP="008E282A">
                  <w:pPr>
                    <w:rPr>
                      <w:b/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работа по самообразованию в соответствии с планом работы библиотеки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Количество баллов за каждое мероприятие.</w:t>
                  </w:r>
                </w:p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По факту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lastRenderedPageBreak/>
                    <w:t>Представленность библиотекаря в предметном пространстве школы</w:t>
                  </w: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 -93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34FD0">
                    <w:rPr>
                      <w:sz w:val="24"/>
                      <w:szCs w:val="24"/>
                    </w:rPr>
                    <w:t>Информационные стенды для родителей, обучающихся, педагогов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Количество баллов за каждое мероприятие.</w:t>
                  </w:r>
                </w:p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8E282A" w:rsidRPr="00234FD0" w:rsidTr="008E282A">
              <w:trPr>
                <w:tblCellSpacing w:w="0" w:type="dxa"/>
              </w:trPr>
              <w:tc>
                <w:tcPr>
                  <w:tcW w:w="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Дополнительный критерий</w:t>
                  </w:r>
                </w:p>
              </w:tc>
              <w:tc>
                <w:tcPr>
                  <w:tcW w:w="2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К-94</w:t>
                  </w:r>
                  <w:r w:rsidRPr="00234FD0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234FD0">
                    <w:rPr>
                      <w:sz w:val="24"/>
                      <w:szCs w:val="24"/>
                    </w:rPr>
                    <w:t xml:space="preserve"> Высокая исполнительская дисциплина (все документы в срок)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E282A" w:rsidRPr="00234FD0" w:rsidRDefault="008E282A" w:rsidP="008E282A">
                  <w:pPr>
                    <w:rPr>
                      <w:sz w:val="24"/>
                      <w:szCs w:val="24"/>
                    </w:rPr>
                  </w:pPr>
                  <w:r w:rsidRPr="00234FD0">
                    <w:rPr>
                      <w:sz w:val="24"/>
                      <w:szCs w:val="24"/>
                    </w:rPr>
                    <w:t>1 раз в месяц</w:t>
                  </w:r>
                </w:p>
              </w:tc>
            </w:tr>
          </w:tbl>
          <w:p w:rsidR="008E282A" w:rsidRPr="00234FD0" w:rsidRDefault="008E282A" w:rsidP="008E282A">
            <w:pPr>
              <w:rPr>
                <w:b/>
                <w:sz w:val="24"/>
                <w:szCs w:val="24"/>
              </w:rPr>
            </w:pPr>
          </w:p>
        </w:tc>
      </w:tr>
    </w:tbl>
    <w:p w:rsidR="008E282A" w:rsidRPr="00234FD0" w:rsidRDefault="008E282A" w:rsidP="008E282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</w:t>
      </w:r>
      <w:r w:rsidRPr="00234FD0">
        <w:rPr>
          <w:b/>
          <w:sz w:val="24"/>
          <w:szCs w:val="24"/>
        </w:rPr>
        <w:t>Мониторинг деятельности  педагога-организатора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6"/>
        <w:gridCol w:w="3992"/>
        <w:gridCol w:w="1553"/>
        <w:gridCol w:w="1906"/>
      </w:tblGrid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Критерии установления</w:t>
            </w:r>
          </w:p>
          <w:p w:rsidR="008E282A" w:rsidRPr="008E282A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стимулирующих выплат и надбавок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jc w:val="center"/>
              <w:rPr>
                <w:b/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Периодичность выплат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К-</w:t>
            </w:r>
            <w:r>
              <w:rPr>
                <w:b/>
                <w:sz w:val="24"/>
                <w:szCs w:val="24"/>
              </w:rPr>
              <w:t>95</w:t>
            </w:r>
            <w:r w:rsidRPr="008E282A">
              <w:rPr>
                <w:b/>
                <w:sz w:val="24"/>
                <w:szCs w:val="24"/>
              </w:rPr>
              <w:t xml:space="preserve"> </w:t>
            </w:r>
            <w:r w:rsidRPr="008E282A">
              <w:rPr>
                <w:sz w:val="24"/>
                <w:szCs w:val="24"/>
              </w:rPr>
              <w:t>Развитие педагогического творчества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Участие в методической работе школы: методических объединениях, педагогических советах, семинарах, педагогических чтениях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Эффективность участия в смотрах, соревнованиях, конкурсах, фестивалях, конференциях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муниципальный уровень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региональный уровень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15 баллов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20 баллов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30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за каждое мероприятие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К-</w:t>
            </w:r>
            <w:r>
              <w:rPr>
                <w:b/>
                <w:sz w:val="24"/>
                <w:szCs w:val="24"/>
              </w:rPr>
              <w:t>96</w:t>
            </w:r>
            <w:r w:rsidRPr="008E282A">
              <w:rPr>
                <w:b/>
                <w:sz w:val="24"/>
                <w:szCs w:val="24"/>
              </w:rPr>
              <w:t xml:space="preserve"> </w:t>
            </w:r>
            <w:r w:rsidRPr="008E282A">
              <w:rPr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Организация работы экспериментальных площадок, творческих мастерских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5 баллов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jc w:val="both"/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К- 9</w:t>
            </w:r>
            <w:r>
              <w:rPr>
                <w:b/>
                <w:sz w:val="24"/>
                <w:szCs w:val="24"/>
              </w:rPr>
              <w:t>7</w:t>
            </w:r>
            <w:r w:rsidRPr="008E282A">
              <w:rPr>
                <w:sz w:val="24"/>
                <w:szCs w:val="24"/>
              </w:rPr>
              <w:t xml:space="preserve"> Работа по сохранению и укреплению здоровья обучающихся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Высокий уровень занятий с учащимися во время динамических пауз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5 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К- 9</w:t>
            </w:r>
            <w:r>
              <w:rPr>
                <w:b/>
                <w:sz w:val="24"/>
                <w:szCs w:val="24"/>
              </w:rPr>
              <w:t>8</w:t>
            </w:r>
            <w:r w:rsidRPr="008E282A">
              <w:rPr>
                <w:sz w:val="24"/>
                <w:szCs w:val="24"/>
              </w:rPr>
              <w:t xml:space="preserve"> Отсутствие обоснованных  обращений и жалоб  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Отсутствие жалоб и обращений обучающихся, родителей, педагогов по поводу конфликтных ситуаций, высокий уровень решения конфликтных ситуаций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К- 9</w:t>
            </w:r>
            <w:r>
              <w:rPr>
                <w:b/>
                <w:sz w:val="24"/>
                <w:szCs w:val="24"/>
              </w:rPr>
              <w:t>9</w:t>
            </w:r>
            <w:r w:rsidRPr="008E282A">
              <w:rPr>
                <w:sz w:val="24"/>
                <w:szCs w:val="24"/>
              </w:rPr>
              <w:t xml:space="preserve"> Высокая исполнительская дисциплина  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Качественное ведение документации: своевременное представление  материалов, отчетов и качественное их исполнение, составление планов работы и т.д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 xml:space="preserve">К- </w:t>
            </w:r>
            <w:r>
              <w:rPr>
                <w:b/>
                <w:sz w:val="24"/>
                <w:szCs w:val="24"/>
              </w:rPr>
              <w:t>100</w:t>
            </w:r>
            <w:r w:rsidRPr="008E282A">
              <w:rPr>
                <w:sz w:val="24"/>
                <w:szCs w:val="24"/>
              </w:rPr>
              <w:t xml:space="preserve"> Активная пропаганда положительного опыта работы учреждения в СМИ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Пополнение сайта новыми материалами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Организация деятельности школьных средств массовой информации (эстетичность, актуальность,  постоянная сменяемость информационного материала)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5 баллов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</w:p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К-</w:t>
            </w:r>
            <w:r>
              <w:rPr>
                <w:b/>
                <w:sz w:val="24"/>
                <w:szCs w:val="24"/>
              </w:rPr>
              <w:t>101</w:t>
            </w:r>
            <w:r w:rsidRPr="008E282A">
              <w:rPr>
                <w:b/>
                <w:sz w:val="24"/>
                <w:szCs w:val="24"/>
              </w:rPr>
              <w:t xml:space="preserve"> </w:t>
            </w:r>
            <w:r w:rsidRPr="008E282A">
              <w:rPr>
                <w:sz w:val="24"/>
                <w:szCs w:val="24"/>
              </w:rPr>
              <w:t xml:space="preserve"> Эффективность работы педагога по вовлечению родительской </w:t>
            </w:r>
            <w:r w:rsidRPr="008E282A">
              <w:rPr>
                <w:sz w:val="24"/>
                <w:szCs w:val="24"/>
              </w:rPr>
              <w:lastRenderedPageBreak/>
              <w:t>общественности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lastRenderedPageBreak/>
              <w:t xml:space="preserve">Индивидуальная работа с родителями учащихся, выступление на родительских собраниях, </w:t>
            </w:r>
            <w:r w:rsidRPr="008E282A">
              <w:rPr>
                <w:sz w:val="24"/>
                <w:szCs w:val="24"/>
              </w:rPr>
              <w:lastRenderedPageBreak/>
              <w:t>проведение дней открытых дверей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lastRenderedPageBreak/>
              <w:t>10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lastRenderedPageBreak/>
              <w:t>К-</w:t>
            </w:r>
            <w:r>
              <w:rPr>
                <w:b/>
                <w:sz w:val="24"/>
                <w:szCs w:val="24"/>
              </w:rPr>
              <w:t xml:space="preserve"> 102</w:t>
            </w:r>
            <w:r w:rsidRPr="008E282A">
              <w:rPr>
                <w:b/>
                <w:sz w:val="24"/>
                <w:szCs w:val="24"/>
              </w:rPr>
              <w:t xml:space="preserve"> </w:t>
            </w:r>
            <w:r w:rsidRPr="008E282A">
              <w:rPr>
                <w:sz w:val="24"/>
                <w:szCs w:val="24"/>
              </w:rPr>
              <w:t>Эффективность работы по организации деятельности детских общественных организаций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Работа по развитию школьного самоуправления, повышению социальной активности обучающихся (трудовые десанты, волонтёрство, социальные акции и др)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>К-</w:t>
            </w:r>
            <w:r>
              <w:rPr>
                <w:b/>
                <w:sz w:val="24"/>
                <w:szCs w:val="24"/>
              </w:rPr>
              <w:t xml:space="preserve"> 103</w:t>
            </w:r>
            <w:r w:rsidRPr="008E282A">
              <w:rPr>
                <w:b/>
                <w:sz w:val="24"/>
                <w:szCs w:val="24"/>
              </w:rPr>
              <w:t xml:space="preserve"> </w:t>
            </w:r>
            <w:r w:rsidRPr="008E282A">
              <w:rPr>
                <w:sz w:val="24"/>
                <w:szCs w:val="24"/>
              </w:rPr>
              <w:t>Повышение уровня профессионального мастерства</w:t>
            </w:r>
            <w:r w:rsidRPr="008E282A"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Участие педагога-организатора в конкурсах профессионального мастерства, конференциях, семинарах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10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  <w:tr w:rsidR="008E282A" w:rsidRPr="00234FD0" w:rsidTr="008E282A">
        <w:tc>
          <w:tcPr>
            <w:tcW w:w="314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b/>
                <w:sz w:val="24"/>
                <w:szCs w:val="24"/>
              </w:rPr>
              <w:t xml:space="preserve">К- </w:t>
            </w:r>
            <w:r>
              <w:rPr>
                <w:b/>
                <w:sz w:val="24"/>
                <w:szCs w:val="24"/>
              </w:rPr>
              <w:t xml:space="preserve"> 104</w:t>
            </w:r>
            <w:r w:rsidRPr="008E282A">
              <w:rPr>
                <w:b/>
                <w:sz w:val="24"/>
                <w:szCs w:val="24"/>
              </w:rPr>
              <w:t xml:space="preserve"> </w:t>
            </w:r>
            <w:r w:rsidRPr="008E282A">
              <w:rPr>
                <w:sz w:val="24"/>
                <w:szCs w:val="24"/>
              </w:rPr>
              <w:t>Положительные изменения личностных результатов обучающихся</w:t>
            </w:r>
          </w:p>
        </w:tc>
        <w:tc>
          <w:tcPr>
            <w:tcW w:w="3992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Работа с портфолио учащихся</w:t>
            </w:r>
          </w:p>
        </w:tc>
        <w:tc>
          <w:tcPr>
            <w:tcW w:w="1553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5 баллов</w:t>
            </w:r>
          </w:p>
        </w:tc>
        <w:tc>
          <w:tcPr>
            <w:tcW w:w="1906" w:type="dxa"/>
          </w:tcPr>
          <w:p w:rsidR="008E282A" w:rsidRPr="008E282A" w:rsidRDefault="008E282A" w:rsidP="008E282A">
            <w:pPr>
              <w:rPr>
                <w:sz w:val="24"/>
                <w:szCs w:val="24"/>
              </w:rPr>
            </w:pPr>
            <w:r w:rsidRPr="008E282A">
              <w:rPr>
                <w:sz w:val="24"/>
                <w:szCs w:val="24"/>
              </w:rPr>
              <w:t>1 раз в месяц</w:t>
            </w:r>
          </w:p>
        </w:tc>
      </w:tr>
    </w:tbl>
    <w:p w:rsidR="008E282A" w:rsidRPr="00234FD0" w:rsidRDefault="008E282A" w:rsidP="008E282A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</w:p>
    <w:p w:rsidR="00953A38" w:rsidRDefault="00953A38" w:rsidP="000E771D">
      <w:pPr>
        <w:rPr>
          <w:sz w:val="24"/>
          <w:szCs w:val="24"/>
        </w:rPr>
      </w:pPr>
    </w:p>
    <w:p w:rsidR="00953A38" w:rsidRDefault="00953A38" w:rsidP="000E771D">
      <w:pPr>
        <w:rPr>
          <w:sz w:val="24"/>
          <w:szCs w:val="24"/>
        </w:rPr>
      </w:pPr>
    </w:p>
    <w:p w:rsidR="00953A38" w:rsidRDefault="00953A38" w:rsidP="00953A38">
      <w:pPr>
        <w:jc w:val="center"/>
        <w:rPr>
          <w:b/>
          <w:sz w:val="24"/>
          <w:szCs w:val="24"/>
        </w:rPr>
      </w:pPr>
      <w:r w:rsidRPr="00953A38">
        <w:rPr>
          <w:b/>
          <w:sz w:val="24"/>
          <w:szCs w:val="24"/>
        </w:rPr>
        <w:t>Премии</w:t>
      </w:r>
    </w:p>
    <w:p w:rsidR="00953A38" w:rsidRDefault="00953A38" w:rsidP="00953A38">
      <w:pPr>
        <w:jc w:val="center"/>
        <w:rPr>
          <w:b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4"/>
        <w:gridCol w:w="3343"/>
      </w:tblGrid>
      <w:tr w:rsidR="003D0F80" w:rsidRPr="00C768FF" w:rsidTr="00C768FF">
        <w:tc>
          <w:tcPr>
            <w:tcW w:w="6464" w:type="dxa"/>
          </w:tcPr>
          <w:p w:rsidR="003D0F80" w:rsidRDefault="003D0F80" w:rsidP="00C768FF">
            <w:pPr>
              <w:pStyle w:val="Style4"/>
              <w:widowControl/>
              <w:spacing w:line="281" w:lineRule="exact"/>
              <w:ind w:firstLine="12"/>
              <w:rPr>
                <w:rStyle w:val="FontStyle14"/>
              </w:rPr>
            </w:pPr>
            <w:r>
              <w:rPr>
                <w:rStyle w:val="FontStyle14"/>
              </w:rPr>
              <w:t xml:space="preserve">Достижение  учащимися высоких показателей в сравнении с предыдущим  периодом, стабильность и 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4"/>
              </w:rPr>
              <w:t>рост качества обучения</w:t>
            </w:r>
          </w:p>
        </w:tc>
        <w:tc>
          <w:tcPr>
            <w:tcW w:w="3343" w:type="dxa"/>
          </w:tcPr>
          <w:p w:rsidR="003D0F80" w:rsidRDefault="003D0F80" w:rsidP="00C768FF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Ежемесячная </w:t>
            </w:r>
          </w:p>
          <w:p w:rsidR="003D0F80" w:rsidRDefault="003D0F80" w:rsidP="00C768FF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Ежеквартальная </w:t>
            </w:r>
          </w:p>
          <w:p w:rsidR="003D0F80" w:rsidRPr="00C768FF" w:rsidRDefault="003D0F80" w:rsidP="00C76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14"/>
              </w:rPr>
              <w:t>Годовая</w:t>
            </w:r>
          </w:p>
        </w:tc>
      </w:tr>
      <w:tr w:rsidR="003D0F80" w:rsidRPr="00C768FF" w:rsidTr="00C768FF">
        <w:tc>
          <w:tcPr>
            <w:tcW w:w="6464" w:type="dxa"/>
          </w:tcPr>
          <w:p w:rsidR="003D0F80" w:rsidRPr="00C768FF" w:rsidRDefault="003D0F80" w:rsidP="003D0F80">
            <w:pPr>
              <w:rPr>
                <w:b/>
                <w:sz w:val="24"/>
                <w:szCs w:val="24"/>
              </w:rPr>
            </w:pPr>
            <w:r>
              <w:rPr>
                <w:rStyle w:val="FontStyle14"/>
              </w:rPr>
              <w:t>Участие в инновационной деятельности , ведение экспериментальной ра</w:t>
            </w:r>
            <w:r>
              <w:rPr>
                <w:rStyle w:val="FontStyle14"/>
              </w:rPr>
              <w:softHyphen/>
              <w:t>боты, разработка и внедрение авторских программ, выполнение программ</w:t>
            </w:r>
          </w:p>
        </w:tc>
        <w:tc>
          <w:tcPr>
            <w:tcW w:w="3343" w:type="dxa"/>
          </w:tcPr>
          <w:p w:rsidR="003D0F80" w:rsidRDefault="003D0F80" w:rsidP="00C768FF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Ежемесячная </w:t>
            </w:r>
          </w:p>
          <w:p w:rsidR="003D0F80" w:rsidRDefault="003D0F80" w:rsidP="00C768FF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Ежеквартальная </w:t>
            </w:r>
          </w:p>
          <w:p w:rsidR="003D0F80" w:rsidRPr="00C768FF" w:rsidRDefault="003D0F80" w:rsidP="00C76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14"/>
              </w:rPr>
              <w:t>Годовая</w:t>
            </w:r>
          </w:p>
        </w:tc>
      </w:tr>
      <w:tr w:rsidR="003D0F80" w:rsidRPr="00C768FF" w:rsidTr="00C768FF">
        <w:tc>
          <w:tcPr>
            <w:tcW w:w="6464" w:type="dxa"/>
          </w:tcPr>
          <w:p w:rsidR="003D0F80" w:rsidRPr="00C768FF" w:rsidRDefault="003D0F80" w:rsidP="003D0F80">
            <w:pPr>
              <w:rPr>
                <w:b/>
                <w:sz w:val="24"/>
                <w:szCs w:val="24"/>
              </w:rPr>
            </w:pPr>
            <w:r>
              <w:rPr>
                <w:rStyle w:val="FontStyle14"/>
              </w:rPr>
              <w:t xml:space="preserve">Организация </w:t>
            </w:r>
            <w:r>
              <w:rPr>
                <w:rStyle w:val="FontStyle15"/>
              </w:rPr>
              <w:t xml:space="preserve"> </w:t>
            </w:r>
            <w:r w:rsidRPr="00C768FF">
              <w:rPr>
                <w:rStyle w:val="FontStyle15"/>
                <w:b w:val="0"/>
              </w:rPr>
              <w:t>и проведение мероприятий</w:t>
            </w:r>
            <w:r>
              <w:rPr>
                <w:rStyle w:val="FontStyle14"/>
              </w:rPr>
              <w:t>, повышающих авторитет и имидж школы у учащихся, родителей,</w:t>
            </w:r>
            <w:r>
              <w:rPr>
                <w:rStyle w:val="FontStyle15"/>
              </w:rPr>
              <w:t xml:space="preserve"> </w:t>
            </w:r>
            <w:r>
              <w:rPr>
                <w:rStyle w:val="FontStyle14"/>
              </w:rPr>
              <w:t>общественности и др.</w:t>
            </w:r>
          </w:p>
        </w:tc>
        <w:tc>
          <w:tcPr>
            <w:tcW w:w="3343" w:type="dxa"/>
          </w:tcPr>
          <w:p w:rsidR="003D0F80" w:rsidRDefault="003D0F80" w:rsidP="00C768FF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Ежемесячная </w:t>
            </w:r>
          </w:p>
          <w:p w:rsidR="003D0F80" w:rsidRDefault="003D0F80" w:rsidP="00C768FF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Ежеквартальная </w:t>
            </w:r>
          </w:p>
          <w:p w:rsidR="003D0F80" w:rsidRPr="00C768FF" w:rsidRDefault="003D0F80" w:rsidP="00C76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14"/>
              </w:rPr>
              <w:t>Годовая</w:t>
            </w:r>
          </w:p>
        </w:tc>
      </w:tr>
      <w:tr w:rsidR="003D0F80" w:rsidRPr="00C768FF" w:rsidTr="00C768FF">
        <w:tc>
          <w:tcPr>
            <w:tcW w:w="6464" w:type="dxa"/>
          </w:tcPr>
          <w:p w:rsidR="003D0F80" w:rsidRDefault="003D0F80" w:rsidP="003D0F80">
            <w:pPr>
              <w:rPr>
                <w:rStyle w:val="FontStyle14"/>
              </w:rPr>
            </w:pPr>
            <w:r>
              <w:rPr>
                <w:rStyle w:val="FontStyle14"/>
              </w:rPr>
              <w:t>Выполнение особо важных и срочных работ, связанных с  организацией учебного процесса и повышением качеств образования</w:t>
            </w:r>
          </w:p>
        </w:tc>
        <w:tc>
          <w:tcPr>
            <w:tcW w:w="3343" w:type="dxa"/>
          </w:tcPr>
          <w:p w:rsidR="003D0F80" w:rsidRDefault="003D0F80" w:rsidP="00C768FF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Ежемесячная </w:t>
            </w:r>
          </w:p>
          <w:p w:rsidR="003D0F80" w:rsidRDefault="003D0F80" w:rsidP="00C768FF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Ежеквартальная </w:t>
            </w:r>
          </w:p>
          <w:p w:rsidR="003D0F80" w:rsidRPr="00C768FF" w:rsidRDefault="003D0F80" w:rsidP="00C768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14"/>
              </w:rPr>
              <w:t>Годовая</w:t>
            </w:r>
          </w:p>
        </w:tc>
      </w:tr>
    </w:tbl>
    <w:p w:rsidR="00953A38" w:rsidRDefault="00953A38" w:rsidP="00953A38">
      <w:pPr>
        <w:jc w:val="center"/>
        <w:rPr>
          <w:b/>
          <w:sz w:val="24"/>
          <w:szCs w:val="24"/>
        </w:rPr>
      </w:pPr>
    </w:p>
    <w:p w:rsidR="00953A38" w:rsidRDefault="00953A38" w:rsidP="00953A38">
      <w:pPr>
        <w:jc w:val="center"/>
        <w:rPr>
          <w:b/>
          <w:sz w:val="24"/>
          <w:szCs w:val="24"/>
        </w:rPr>
      </w:pPr>
    </w:p>
    <w:p w:rsidR="00953A38" w:rsidRPr="00953A38" w:rsidRDefault="00953A38" w:rsidP="00953A38">
      <w:pPr>
        <w:jc w:val="center"/>
        <w:rPr>
          <w:b/>
          <w:sz w:val="24"/>
          <w:szCs w:val="24"/>
        </w:rPr>
      </w:pP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>ПРИ ПОДВЕДЕНИИ ИТОГОВ РАБОТЫ КОЛЛЕКТИВА РАБОТНИК МОЖЕТ БЫТЬ ЛИШЁН СТИМУЛИРУЮЩИХ ВЫПЛАТ В СЛУЧАЯХ: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>- поступления обоснованных жалоб со стороны родителей и (или) учащихся;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>- причинение материального ущерба Школе;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>- низкого качества учебно-воспитательной работы;</w:t>
      </w:r>
    </w:p>
    <w:p w:rsidR="000E771D" w:rsidRDefault="000E771D" w:rsidP="000E771D">
      <w:pPr>
        <w:rPr>
          <w:sz w:val="24"/>
          <w:szCs w:val="24"/>
        </w:rPr>
      </w:pPr>
      <w:r>
        <w:rPr>
          <w:sz w:val="24"/>
          <w:szCs w:val="24"/>
        </w:rPr>
        <w:t>- дисциплинарного  наказания.</w:t>
      </w:r>
    </w:p>
    <w:p w:rsidR="000E771D" w:rsidRDefault="000E771D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</w:pPr>
    </w:p>
    <w:p w:rsidR="000E771D" w:rsidRDefault="000E771D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</w:pPr>
    </w:p>
    <w:p w:rsidR="00BE6245" w:rsidRDefault="00BE6245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jc w:val="center"/>
      </w:pPr>
    </w:p>
    <w:p w:rsidR="003D0F80" w:rsidRDefault="003D0F80" w:rsidP="00343335">
      <w:pPr>
        <w:pStyle w:val="a7"/>
        <w:shd w:val="clear" w:color="auto" w:fill="FFFFFF"/>
        <w:spacing w:before="638" w:beforeAutospacing="0" w:after="0" w:afterAutospacing="0" w:line="322" w:lineRule="exact"/>
        <w:ind w:right="-6"/>
      </w:pPr>
    </w:p>
    <w:p w:rsidR="000E771D" w:rsidRDefault="000E771D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jc w:val="center"/>
        <w:rPr>
          <w:color w:val="000000"/>
        </w:rPr>
      </w:pPr>
      <w:r>
        <w:lastRenderedPageBreak/>
        <w:t>С Положением</w:t>
      </w:r>
      <w:r>
        <w:rPr>
          <w:color w:val="000000"/>
        </w:rPr>
        <w:t xml:space="preserve">  о системе стимулирования труда работников муниципального образовательного учреждения средней общеобразовательной школы № </w:t>
      </w:r>
      <w:smartTag w:uri="urn:schemas-microsoft-com:office:smarttags" w:element="metricconverter">
        <w:smartTagPr>
          <w:attr w:name="ProductID" w:val="4 г"/>
        </w:smartTagPr>
        <w:r>
          <w:rPr>
            <w:color w:val="000000"/>
          </w:rPr>
          <w:t>4 г</w:t>
        </w:r>
      </w:smartTag>
      <w:r>
        <w:rPr>
          <w:color w:val="000000"/>
        </w:rPr>
        <w:t>. Сердобска</w:t>
      </w:r>
    </w:p>
    <w:p w:rsidR="000E771D" w:rsidRDefault="000E771D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rPr>
          <w:color w:val="000000"/>
        </w:rPr>
      </w:pPr>
      <w:r>
        <w:rPr>
          <w:color w:val="000000"/>
        </w:rPr>
        <w:t>Ознакомлены:</w:t>
      </w:r>
    </w:p>
    <w:tbl>
      <w:tblPr>
        <w:tblW w:w="59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112"/>
        <w:gridCol w:w="1276"/>
      </w:tblGrid>
      <w:tr w:rsidR="00AE209F" w:rsidTr="00AE209F">
        <w:trPr>
          <w:trHeight w:hRule="exact"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Авдонина Елена Викторовна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Амяшкина Нина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Атавнова Галина Игоревна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Татьяна Юрьевна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Воронцова Надежда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Горбунова Марина Васильевна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Дубровская Елена Валерьевна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Иошкина Надежда Алексеевна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Викторовна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Надежда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Клюзина Вера Николаевна   '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Коняхина Татьяна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Кособоков Олег Юрьевич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Косякова Марина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Куликова Светлана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Лисенкова Елена Алексеевна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Светлана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Михайлина Лариса Васильевна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Наянова Ирина Николаевна.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Переплетчикова Надежда Юрьевна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Полченкова Екатерина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Проворнова Ольга Григорьевна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Рукшина Надежда Евгеньевна.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Любовь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Сергеева Наталья Владимировна.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Спирягина Татьяна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Суконнова Галина Петровна.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 Светлана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 Алексей Васильевич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Шутихина Елена Анатольевна.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209F" w:rsidTr="00AE209F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Яваева Алла Алексеевна.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09F" w:rsidRDefault="00AE20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E209F" w:rsidRDefault="00AE209F" w:rsidP="00AE209F">
      <w:pPr>
        <w:shd w:val="clear" w:color="auto" w:fill="FFFFFF"/>
        <w:spacing w:before="595" w:line="720" w:lineRule="auto"/>
        <w:rPr>
          <w:sz w:val="24"/>
          <w:szCs w:val="24"/>
        </w:rPr>
      </w:pPr>
    </w:p>
    <w:p w:rsidR="00AE209F" w:rsidRDefault="00AE209F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rPr>
          <w:color w:val="000000"/>
        </w:rPr>
      </w:pPr>
    </w:p>
    <w:p w:rsidR="00AE209F" w:rsidRDefault="00AE209F" w:rsidP="000E771D">
      <w:pPr>
        <w:pStyle w:val="a7"/>
        <w:shd w:val="clear" w:color="auto" w:fill="FFFFFF"/>
        <w:spacing w:before="638" w:beforeAutospacing="0" w:after="0" w:afterAutospacing="0" w:line="322" w:lineRule="exact"/>
        <w:ind w:right="-6"/>
        <w:rPr>
          <w:color w:val="000000"/>
        </w:rPr>
      </w:pPr>
    </w:p>
    <w:sectPr w:rsidR="00AE209F" w:rsidSect="00C82151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E771D"/>
    <w:rsid w:val="00020775"/>
    <w:rsid w:val="000E468D"/>
    <w:rsid w:val="000E771D"/>
    <w:rsid w:val="001F7143"/>
    <w:rsid w:val="00340EDF"/>
    <w:rsid w:val="00343335"/>
    <w:rsid w:val="003A2D96"/>
    <w:rsid w:val="003D0F80"/>
    <w:rsid w:val="003F0E30"/>
    <w:rsid w:val="00502A57"/>
    <w:rsid w:val="00551528"/>
    <w:rsid w:val="00576A14"/>
    <w:rsid w:val="005F218D"/>
    <w:rsid w:val="00611AA4"/>
    <w:rsid w:val="0066293A"/>
    <w:rsid w:val="00775FB4"/>
    <w:rsid w:val="00795B4C"/>
    <w:rsid w:val="00821AB5"/>
    <w:rsid w:val="00837B0E"/>
    <w:rsid w:val="00841509"/>
    <w:rsid w:val="00865229"/>
    <w:rsid w:val="008748D1"/>
    <w:rsid w:val="008B272D"/>
    <w:rsid w:val="008E282A"/>
    <w:rsid w:val="00900845"/>
    <w:rsid w:val="0091322A"/>
    <w:rsid w:val="00934376"/>
    <w:rsid w:val="00950B2A"/>
    <w:rsid w:val="00953A38"/>
    <w:rsid w:val="00972804"/>
    <w:rsid w:val="009D1968"/>
    <w:rsid w:val="00A44F46"/>
    <w:rsid w:val="00A66F12"/>
    <w:rsid w:val="00A72450"/>
    <w:rsid w:val="00A74C83"/>
    <w:rsid w:val="00AE209F"/>
    <w:rsid w:val="00B0119C"/>
    <w:rsid w:val="00BE6245"/>
    <w:rsid w:val="00C768FF"/>
    <w:rsid w:val="00C82151"/>
    <w:rsid w:val="00CE0638"/>
    <w:rsid w:val="00D637B6"/>
    <w:rsid w:val="00D648A5"/>
    <w:rsid w:val="00D97F6B"/>
    <w:rsid w:val="00DE6E4E"/>
    <w:rsid w:val="00DE767B"/>
    <w:rsid w:val="00E33537"/>
    <w:rsid w:val="00E92358"/>
    <w:rsid w:val="00EA754C"/>
    <w:rsid w:val="00EC1A3F"/>
    <w:rsid w:val="00EE70DE"/>
    <w:rsid w:val="00F36C8A"/>
    <w:rsid w:val="00F54DAB"/>
    <w:rsid w:val="00F755F2"/>
    <w:rsid w:val="00FF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7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0E771D"/>
    <w:rPr>
      <w:lang w:val="ru-RU" w:eastAsia="ru-RU" w:bidi="ar-SA"/>
    </w:rPr>
  </w:style>
  <w:style w:type="paragraph" w:styleId="a4">
    <w:name w:val="header"/>
    <w:basedOn w:val="a"/>
    <w:link w:val="a3"/>
    <w:rsid w:val="000E77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0E771D"/>
    <w:rPr>
      <w:lang w:val="ru-RU" w:eastAsia="ru-RU" w:bidi="ar-SA"/>
    </w:rPr>
  </w:style>
  <w:style w:type="paragraph" w:styleId="a6">
    <w:name w:val="footer"/>
    <w:basedOn w:val="a"/>
    <w:link w:val="a5"/>
    <w:rsid w:val="000E771D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0E771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E77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3D0F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3D0F80"/>
    <w:pPr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2">
    <w:name w:val="Font Style12"/>
    <w:basedOn w:val="a0"/>
    <w:rsid w:val="003D0F8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rsid w:val="003D0F8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rsid w:val="003D0F8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3D0F8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rsid w:val="003D0F80"/>
    <w:rPr>
      <w:rFonts w:ascii="Times New Roman" w:hAnsi="Times New Roman" w:cs="Times New Roman"/>
      <w:b/>
      <w:bCs/>
      <w:w w:val="2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71D"/>
    <w:pPr>
      <w:widowContro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Верхний колонтитул Знак"/>
    <w:basedOn w:val="a0"/>
    <w:link w:val="a4"/>
    <w:locked/>
    <w:rsid w:val="000E771D"/>
    <w:rPr>
      <w:lang w:val="ru-RU" w:eastAsia="ru-RU" w:bidi="ar-SA"/>
    </w:rPr>
  </w:style>
  <w:style w:type="paragraph" w:styleId="a4">
    <w:name w:val="header"/>
    <w:basedOn w:val="a"/>
    <w:link w:val="a3"/>
    <w:rsid w:val="000E77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0E771D"/>
    <w:rPr>
      <w:lang w:val="ru-RU" w:eastAsia="ru-RU" w:bidi="ar-SA"/>
    </w:rPr>
  </w:style>
  <w:style w:type="paragraph" w:styleId="a6">
    <w:name w:val="footer"/>
    <w:basedOn w:val="a"/>
    <w:link w:val="a5"/>
    <w:rsid w:val="000E771D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0E771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E77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3D0F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3D0F80"/>
    <w:pPr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2">
    <w:name w:val="Font Style12"/>
    <w:basedOn w:val="a0"/>
    <w:rsid w:val="003D0F8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rsid w:val="003D0F8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rsid w:val="003D0F8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3D0F8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rsid w:val="003D0F80"/>
    <w:rPr>
      <w:rFonts w:ascii="Times New Roman" w:hAnsi="Times New Roman" w:cs="Times New Roman"/>
      <w:b/>
      <w:bCs/>
      <w:w w:val="2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F1EA-E117-451A-94E7-9CBE5A09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cp:lastPrinted>2014-09-16T08:19:00Z</cp:lastPrinted>
  <dcterms:created xsi:type="dcterms:W3CDTF">2017-08-13T21:32:00Z</dcterms:created>
  <dcterms:modified xsi:type="dcterms:W3CDTF">2017-08-13T21:32:00Z</dcterms:modified>
</cp:coreProperties>
</file>